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4C6E" w14:textId="77777777" w:rsidR="00365A39" w:rsidRDefault="00365A39" w:rsidP="00365A39">
      <w:pPr>
        <w:ind w:left="720" w:hanging="360"/>
        <w:jc w:val="right"/>
        <w:rPr>
          <w:kern w:val="0"/>
          <w14:ligatures w14:val="none"/>
        </w:rPr>
      </w:pPr>
    </w:p>
    <w:p w14:paraId="371FDF38" w14:textId="77777777" w:rsidR="00365A39" w:rsidRPr="002E5C9E" w:rsidRDefault="00365A39" w:rsidP="00365A39">
      <w:pPr>
        <w:ind w:left="720" w:hanging="360"/>
        <w:jc w:val="right"/>
        <w:rPr>
          <w:kern w:val="0"/>
          <w14:ligatures w14:val="none"/>
        </w:rPr>
      </w:pPr>
    </w:p>
    <w:p w14:paraId="5CC33737" w14:textId="77777777" w:rsidR="00365A39" w:rsidRPr="002E5C9E" w:rsidRDefault="00365A39" w:rsidP="00365A39">
      <w:pPr>
        <w:ind w:left="720" w:hanging="360"/>
        <w:rPr>
          <w:kern w:val="0"/>
          <w14:ligatures w14:val="none"/>
        </w:rPr>
      </w:pPr>
    </w:p>
    <w:p w14:paraId="482A2AF2" w14:textId="77777777" w:rsidR="00365A39" w:rsidRDefault="00365A39" w:rsidP="00365A39">
      <w:pPr>
        <w:keepNext/>
        <w:keepLines/>
        <w:spacing w:before="4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1F3763" w:themeColor="accent1" w:themeShade="7F"/>
          <w:kern w:val="0"/>
          <w:sz w:val="24"/>
          <w:szCs w:val="24"/>
          <w14:ligatures w14:val="none"/>
        </w:rPr>
      </w:pPr>
      <w:r>
        <w:rPr>
          <w:rFonts w:asciiTheme="majorHAnsi" w:eastAsiaTheme="majorEastAsia" w:hAnsiTheme="majorHAnsi" w:cstheme="majorBidi"/>
          <w:b/>
          <w:bCs/>
          <w:color w:val="1F3763" w:themeColor="accent1" w:themeShade="7F"/>
          <w:kern w:val="0"/>
          <w:sz w:val="24"/>
          <w:szCs w:val="24"/>
          <w14:ligatures w14:val="none"/>
        </w:rPr>
        <w:t xml:space="preserve">  ŚLEPY KOSZTORYS WRAZ Z ZAKRESEM </w:t>
      </w:r>
      <w:r w:rsidRPr="002E5C9E">
        <w:rPr>
          <w:rFonts w:asciiTheme="majorHAnsi" w:eastAsiaTheme="majorEastAsia" w:hAnsiTheme="majorHAnsi" w:cstheme="majorBidi"/>
          <w:b/>
          <w:bCs/>
          <w:color w:val="1F3763" w:themeColor="accent1" w:themeShade="7F"/>
          <w:kern w:val="0"/>
          <w:sz w:val="24"/>
          <w:szCs w:val="24"/>
          <w14:ligatures w14:val="none"/>
        </w:rPr>
        <w:t xml:space="preserve">PRAC NIEZBĘDNYCH DO ZAKOŃCZENIA RESTAURACJI  KAPLICY LORETAŃSKIEJ  PRZY KOŚCIELE POFRANCISZKAŃSKIM </w:t>
      </w:r>
    </w:p>
    <w:p w14:paraId="14BE6A52" w14:textId="77777777" w:rsidR="00365A39" w:rsidRPr="002E5C9E" w:rsidRDefault="00365A39" w:rsidP="00365A39">
      <w:pPr>
        <w:keepNext/>
        <w:keepLines/>
        <w:spacing w:before="4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1F3763" w:themeColor="accent1" w:themeShade="7F"/>
          <w:kern w:val="0"/>
          <w:sz w:val="24"/>
          <w:szCs w:val="24"/>
          <w14:ligatures w14:val="none"/>
        </w:rPr>
      </w:pPr>
      <w:r w:rsidRPr="002E5C9E">
        <w:rPr>
          <w:rFonts w:asciiTheme="majorHAnsi" w:eastAsiaTheme="majorEastAsia" w:hAnsiTheme="majorHAnsi" w:cstheme="majorBidi"/>
          <w:b/>
          <w:bCs/>
          <w:color w:val="1F3763" w:themeColor="accent1" w:themeShade="7F"/>
          <w:kern w:val="0"/>
          <w:sz w:val="24"/>
          <w:szCs w:val="24"/>
          <w14:ligatures w14:val="none"/>
        </w:rPr>
        <w:t>P.W. WNIEBOWZIECIA NMP W DROHICZYNIE</w:t>
      </w:r>
    </w:p>
    <w:p w14:paraId="68018E8C" w14:textId="77777777" w:rsidR="00365A39" w:rsidRPr="002E5C9E" w:rsidRDefault="00365A39" w:rsidP="00365A39">
      <w:pPr>
        <w:ind w:left="720" w:hanging="360"/>
        <w:rPr>
          <w:kern w:val="0"/>
          <w14:ligatures w14:val="none"/>
        </w:rPr>
      </w:pPr>
    </w:p>
    <w:p w14:paraId="1EC68AFF" w14:textId="77777777" w:rsidR="00365A39" w:rsidRDefault="00365A39" w:rsidP="00365A39">
      <w:pPr>
        <w:ind w:left="720" w:hanging="360"/>
        <w:rPr>
          <w:b/>
          <w:bCs/>
          <w:kern w:val="0"/>
          <w:sz w:val="24"/>
          <w:szCs w:val="24"/>
          <w14:ligatures w14:val="none"/>
        </w:rPr>
      </w:pPr>
    </w:p>
    <w:p w14:paraId="41CF0EF6" w14:textId="77777777" w:rsidR="00365A39" w:rsidRPr="002E5C9E" w:rsidRDefault="00365A39" w:rsidP="00365A39">
      <w:pPr>
        <w:ind w:left="720" w:hanging="360"/>
        <w:rPr>
          <w:b/>
          <w:bCs/>
          <w:kern w:val="0"/>
          <w:sz w:val="24"/>
          <w:szCs w:val="24"/>
          <w14:ligatures w14:val="none"/>
        </w:rPr>
      </w:pPr>
    </w:p>
    <w:p w14:paraId="3F7DC14B" w14:textId="77777777" w:rsidR="00365A39" w:rsidRPr="002E5C9E" w:rsidRDefault="00365A39" w:rsidP="00365A39">
      <w:pPr>
        <w:numPr>
          <w:ilvl w:val="0"/>
          <w:numId w:val="1"/>
        </w:numPr>
        <w:spacing w:line="360" w:lineRule="auto"/>
        <w:ind w:left="284"/>
        <w:contextualSpacing/>
        <w:rPr>
          <w:b/>
          <w:bCs/>
          <w:kern w:val="0"/>
          <w:sz w:val="24"/>
          <w:szCs w:val="24"/>
          <w14:ligatures w14:val="none"/>
        </w:rPr>
      </w:pPr>
      <w:r w:rsidRPr="002E5C9E">
        <w:rPr>
          <w:b/>
          <w:bCs/>
          <w:kern w:val="0"/>
          <w:sz w:val="24"/>
          <w:szCs w:val="24"/>
          <w14:ligatures w14:val="none"/>
        </w:rPr>
        <w:t>Świetlik w zwieńczeniu kopuły :</w:t>
      </w:r>
    </w:p>
    <w:p w14:paraId="566D307D" w14:textId="77777777" w:rsidR="00365A39" w:rsidRPr="002E5C9E" w:rsidRDefault="00365A39" w:rsidP="00365A39">
      <w:pPr>
        <w:spacing w:line="360" w:lineRule="auto"/>
        <w:ind w:left="284"/>
        <w:contextualSpacing/>
        <w:rPr>
          <w:kern w:val="0"/>
          <w14:ligatures w14:val="none"/>
        </w:rPr>
      </w:pPr>
      <w:r w:rsidRPr="002E5C9E">
        <w:rPr>
          <w:kern w:val="0"/>
          <w14:ligatures w14:val="none"/>
        </w:rPr>
        <w:t>- otwarcie w pełnym przekroju prześwitu do świetlika oprawionego kolistym profilowaniem w szczycie kopuły,</w:t>
      </w:r>
    </w:p>
    <w:p w14:paraId="35EA07DF" w14:textId="77777777" w:rsidR="00365A39" w:rsidRPr="002E5C9E" w:rsidRDefault="00365A39" w:rsidP="00365A39">
      <w:pPr>
        <w:spacing w:line="360" w:lineRule="auto"/>
        <w:ind w:left="284"/>
        <w:contextualSpacing/>
        <w:rPr>
          <w:kern w:val="0"/>
          <w14:ligatures w14:val="none"/>
        </w:rPr>
      </w:pPr>
      <w:r w:rsidRPr="002E5C9E">
        <w:rPr>
          <w:kern w:val="0"/>
          <w14:ligatures w14:val="none"/>
        </w:rPr>
        <w:t>- otynkowanie i pomalowanie ceglanego wnętrza nadbudowy świetlika,</w:t>
      </w:r>
    </w:p>
    <w:p w14:paraId="6E3CD565" w14:textId="77777777" w:rsidR="00365A39" w:rsidRPr="002E5C9E" w:rsidRDefault="00365A39" w:rsidP="00365A39">
      <w:pPr>
        <w:spacing w:line="360" w:lineRule="auto"/>
        <w:ind w:left="284"/>
        <w:contextualSpacing/>
        <w:rPr>
          <w:kern w:val="0"/>
          <w14:ligatures w14:val="none"/>
        </w:rPr>
      </w:pPr>
      <w:r w:rsidRPr="002E5C9E">
        <w:rPr>
          <w:kern w:val="0"/>
          <w14:ligatures w14:val="none"/>
        </w:rPr>
        <w:t xml:space="preserve">- przeszklenie otworów świetlika </w:t>
      </w:r>
      <w:r>
        <w:rPr>
          <w:kern w:val="0"/>
          <w14:ligatures w14:val="none"/>
        </w:rPr>
        <w:t>/przeszklenia termiczne dwuwarstwowe w metalowych ocynkowanych ramach/</w:t>
      </w:r>
      <w:r w:rsidRPr="002E5C9E">
        <w:rPr>
          <w:kern w:val="0"/>
          <w14:ligatures w14:val="none"/>
        </w:rPr>
        <w:t>w celu wyeliminowania niekontrolowanego wpływu takich czynników jak wiatr, deszcz, zanieczyszczenia, ptaki,</w:t>
      </w:r>
    </w:p>
    <w:p w14:paraId="2ED3664C" w14:textId="77777777" w:rsidR="00365A39" w:rsidRPr="002E5C9E" w:rsidRDefault="00365A39" w:rsidP="00365A39">
      <w:pPr>
        <w:spacing w:line="360" w:lineRule="auto"/>
        <w:ind w:left="284"/>
        <w:contextualSpacing/>
        <w:rPr>
          <w:kern w:val="0"/>
          <w14:ligatures w14:val="none"/>
        </w:rPr>
      </w:pPr>
      <w:r w:rsidRPr="002E5C9E">
        <w:rPr>
          <w:kern w:val="0"/>
          <w14:ligatures w14:val="none"/>
        </w:rPr>
        <w:t>- wykonanie mechanizmu uchylania przeszklenia od strony kościoła w celu umożliwienia regulacji wymiany powietrza w kaplicy a zwłaszcza w przestrzeni pod kopułą,</w:t>
      </w:r>
    </w:p>
    <w:p w14:paraId="7F084CF2" w14:textId="77777777" w:rsidR="00365A39" w:rsidRDefault="00365A39" w:rsidP="00365A39">
      <w:pPr>
        <w:spacing w:line="360" w:lineRule="auto"/>
        <w:ind w:left="284"/>
        <w:contextualSpacing/>
        <w:rPr>
          <w:kern w:val="0"/>
          <w14:ligatures w14:val="none"/>
        </w:rPr>
      </w:pPr>
      <w:r w:rsidRPr="002E5C9E">
        <w:rPr>
          <w:kern w:val="0"/>
          <w14:ligatures w14:val="none"/>
        </w:rPr>
        <w:t>- wykończenie oprawy sztukatorskiej.</w:t>
      </w:r>
    </w:p>
    <w:p w14:paraId="7C7CC9DC" w14:textId="77777777" w:rsidR="00365A39" w:rsidRPr="002E5C9E" w:rsidRDefault="00365A39" w:rsidP="00365A39">
      <w:pPr>
        <w:spacing w:line="360" w:lineRule="auto"/>
        <w:rPr>
          <w:b/>
          <w:bCs/>
          <w:kern w:val="0"/>
          <w:sz w:val="24"/>
          <w:szCs w:val="24"/>
          <w14:ligatures w14:val="none"/>
        </w:rPr>
      </w:pPr>
      <w:r w:rsidRPr="002E5C9E">
        <w:rPr>
          <w:b/>
          <w:bCs/>
          <w:kern w:val="0"/>
          <w:sz w:val="24"/>
          <w:szCs w:val="24"/>
          <w14:ligatures w14:val="none"/>
        </w:rPr>
        <w:t>2.   Ołtarz :</w:t>
      </w:r>
    </w:p>
    <w:p w14:paraId="5A58F721" w14:textId="77777777" w:rsidR="00365A39" w:rsidRPr="002E5C9E" w:rsidRDefault="00365A39" w:rsidP="00365A39">
      <w:pPr>
        <w:ind w:left="284"/>
        <w:rPr>
          <w:kern w:val="0"/>
          <w14:ligatures w14:val="none"/>
        </w:rPr>
      </w:pPr>
      <w:r w:rsidRPr="002E5C9E">
        <w:rPr>
          <w:kern w:val="0"/>
          <w14:ligatures w14:val="none"/>
        </w:rPr>
        <w:t>- osadzenie w kwadratowej wnęce glorii płyty inskrypcyjnej bądź obrazu,</w:t>
      </w:r>
      <w:r>
        <w:rPr>
          <w:kern w:val="0"/>
          <w14:ligatures w14:val="none"/>
        </w:rPr>
        <w:t xml:space="preserve"> wykonanie sztukatorskiego obramienia,</w:t>
      </w:r>
    </w:p>
    <w:p w14:paraId="220D90B8" w14:textId="77777777" w:rsidR="00365A39" w:rsidRPr="002E5C9E" w:rsidRDefault="00365A39" w:rsidP="00365A39">
      <w:pPr>
        <w:ind w:left="284"/>
        <w:rPr>
          <w:kern w:val="0"/>
          <w14:ligatures w14:val="none"/>
        </w:rPr>
      </w:pPr>
      <w:r w:rsidRPr="002E5C9E">
        <w:rPr>
          <w:kern w:val="0"/>
          <w14:ligatures w14:val="none"/>
        </w:rPr>
        <w:t>- osadzenie kotary pod koroną wieńczącą ołtarz,</w:t>
      </w:r>
      <w:r>
        <w:rPr>
          <w:kern w:val="0"/>
          <w14:ligatures w14:val="none"/>
        </w:rPr>
        <w:t xml:space="preserve"> wykonanie złoconych </w:t>
      </w:r>
      <w:proofErr w:type="spellStart"/>
      <w:r>
        <w:rPr>
          <w:kern w:val="0"/>
          <w14:ligatures w14:val="none"/>
        </w:rPr>
        <w:t>wykończeń</w:t>
      </w:r>
      <w:proofErr w:type="spellEnd"/>
      <w:r>
        <w:rPr>
          <w:kern w:val="0"/>
          <w14:ligatures w14:val="none"/>
        </w:rPr>
        <w:t xml:space="preserve"> krawędzi tkaniny i dolnej krawędzi korony,</w:t>
      </w:r>
    </w:p>
    <w:p w14:paraId="7D75B39D" w14:textId="77777777" w:rsidR="00365A39" w:rsidRPr="002E5C9E" w:rsidRDefault="00365A39" w:rsidP="00365A39">
      <w:pPr>
        <w:ind w:left="284"/>
        <w:rPr>
          <w:kern w:val="0"/>
          <w14:ligatures w14:val="none"/>
        </w:rPr>
      </w:pPr>
      <w:r w:rsidRPr="002E5C9E">
        <w:rPr>
          <w:kern w:val="0"/>
          <w14:ligatures w14:val="none"/>
        </w:rPr>
        <w:t>- wykonanie i osadzenie na gzymsach kolumn zewnętrznych dekoracyjnych wazonów,</w:t>
      </w:r>
    </w:p>
    <w:p w14:paraId="277886E5" w14:textId="77777777" w:rsidR="00365A39" w:rsidRPr="002E5C9E" w:rsidRDefault="00365A39" w:rsidP="00365A39">
      <w:pPr>
        <w:ind w:left="284"/>
        <w:rPr>
          <w:kern w:val="0"/>
          <w14:ligatures w14:val="none"/>
        </w:rPr>
      </w:pPr>
      <w:r w:rsidRPr="002E5C9E">
        <w:rPr>
          <w:kern w:val="0"/>
          <w14:ligatures w14:val="none"/>
        </w:rPr>
        <w:t>- wykonanie i osadzenie na gzymsach kolumn wewnętrznych figur klęczących aniołów,</w:t>
      </w:r>
    </w:p>
    <w:p w14:paraId="55DBD894" w14:textId="77777777" w:rsidR="00365A39" w:rsidRPr="002E5C9E" w:rsidRDefault="00365A39" w:rsidP="00365A39">
      <w:pPr>
        <w:ind w:left="284"/>
        <w:rPr>
          <w:kern w:val="0"/>
          <w14:ligatures w14:val="none"/>
        </w:rPr>
      </w:pPr>
      <w:r w:rsidRPr="002E5C9E">
        <w:rPr>
          <w:kern w:val="0"/>
          <w14:ligatures w14:val="none"/>
        </w:rPr>
        <w:t xml:space="preserve">- namalowanie i osadzenie w centralnej wnęce obrazu </w:t>
      </w:r>
      <w:r>
        <w:rPr>
          <w:kern w:val="0"/>
          <w14:ligatures w14:val="none"/>
        </w:rPr>
        <w:t xml:space="preserve">/250 x 130 cm/ </w:t>
      </w:r>
      <w:r w:rsidRPr="002E5C9E">
        <w:rPr>
          <w:kern w:val="0"/>
          <w14:ligatures w14:val="none"/>
        </w:rPr>
        <w:t>z przedstawieniem Matki Boskie Loretańskiej,</w:t>
      </w:r>
    </w:p>
    <w:p w14:paraId="6E109A5A" w14:textId="77777777" w:rsidR="00365A39" w:rsidRPr="002E5C9E" w:rsidRDefault="00365A39" w:rsidP="00365A39">
      <w:pPr>
        <w:ind w:left="284"/>
        <w:rPr>
          <w:kern w:val="0"/>
          <w14:ligatures w14:val="none"/>
        </w:rPr>
      </w:pPr>
      <w:r w:rsidRPr="002E5C9E">
        <w:rPr>
          <w:kern w:val="0"/>
          <w14:ligatures w14:val="none"/>
        </w:rPr>
        <w:t xml:space="preserve">- wykonanie dwuczęściowej ramy do obrazu /część sztukatorska na ołtarzu i wewnętrzne </w:t>
      </w:r>
      <w:proofErr w:type="spellStart"/>
      <w:r w:rsidRPr="002E5C9E">
        <w:rPr>
          <w:kern w:val="0"/>
          <w14:ligatures w14:val="none"/>
        </w:rPr>
        <w:t>demontowa</w:t>
      </w:r>
      <w:r>
        <w:rPr>
          <w:kern w:val="0"/>
          <w14:ligatures w14:val="none"/>
        </w:rPr>
        <w:t>l</w:t>
      </w:r>
      <w:r w:rsidRPr="002E5C9E">
        <w:rPr>
          <w:kern w:val="0"/>
          <w14:ligatures w14:val="none"/>
        </w:rPr>
        <w:t>ne</w:t>
      </w:r>
      <w:proofErr w:type="spellEnd"/>
      <w:r w:rsidRPr="002E5C9E">
        <w:rPr>
          <w:kern w:val="0"/>
          <w14:ligatures w14:val="none"/>
        </w:rPr>
        <w:t xml:space="preserve"> jej uzupełnienie,</w:t>
      </w:r>
      <w:r>
        <w:rPr>
          <w:kern w:val="0"/>
          <w14:ligatures w14:val="none"/>
        </w:rPr>
        <w:t xml:space="preserve"> pozłocenie tych elementów</w:t>
      </w:r>
    </w:p>
    <w:p w14:paraId="0DFE60D1" w14:textId="77777777" w:rsidR="00365A39" w:rsidRPr="002E5C9E" w:rsidRDefault="00365A39" w:rsidP="00365A39">
      <w:pPr>
        <w:ind w:left="284"/>
        <w:rPr>
          <w:kern w:val="0"/>
          <w14:ligatures w14:val="none"/>
        </w:rPr>
      </w:pPr>
      <w:r w:rsidRPr="002E5C9E">
        <w:rPr>
          <w:kern w:val="0"/>
          <w14:ligatures w14:val="none"/>
        </w:rPr>
        <w:t>- wymurowanie profilowanej tumby do mensy ołtarza wraz z otynkowaniem i wykończeniem stiukiem barwnym,</w:t>
      </w:r>
    </w:p>
    <w:p w14:paraId="72D4D79D" w14:textId="77777777" w:rsidR="00365A39" w:rsidRDefault="00365A39" w:rsidP="00365A39">
      <w:pPr>
        <w:ind w:left="284"/>
        <w:rPr>
          <w:kern w:val="0"/>
          <w14:ligatures w14:val="none"/>
        </w:rPr>
      </w:pPr>
      <w:r w:rsidRPr="002E5C9E">
        <w:rPr>
          <w:kern w:val="0"/>
          <w14:ligatures w14:val="none"/>
        </w:rPr>
        <w:t>- zamontowanie kamiennego blatu mensy na tumbie.</w:t>
      </w:r>
    </w:p>
    <w:p w14:paraId="6A6089E2" w14:textId="77777777" w:rsidR="00365A39" w:rsidRDefault="00365A39" w:rsidP="00365A39">
      <w:pPr>
        <w:ind w:left="284"/>
        <w:rPr>
          <w:b/>
          <w:bCs/>
          <w:kern w:val="0"/>
          <w14:ligatures w14:val="none"/>
        </w:rPr>
      </w:pPr>
    </w:p>
    <w:p w14:paraId="14969A04" w14:textId="77777777" w:rsidR="00365A39" w:rsidRPr="002E5C9E" w:rsidRDefault="00365A39" w:rsidP="00365A39">
      <w:pPr>
        <w:rPr>
          <w:b/>
          <w:bCs/>
          <w:kern w:val="0"/>
          <w:sz w:val="24"/>
          <w:szCs w:val="24"/>
          <w14:ligatures w14:val="none"/>
        </w:rPr>
      </w:pPr>
      <w:r w:rsidRPr="002E5C9E">
        <w:rPr>
          <w:b/>
          <w:bCs/>
          <w:kern w:val="0"/>
          <w:sz w:val="24"/>
          <w:szCs w:val="24"/>
          <w14:ligatures w14:val="none"/>
        </w:rPr>
        <w:lastRenderedPageBreak/>
        <w:t>3.  Wnętrze kaplicy:</w:t>
      </w:r>
    </w:p>
    <w:p w14:paraId="709F490B" w14:textId="77777777" w:rsidR="00365A39" w:rsidRPr="002E5C9E" w:rsidRDefault="00365A39" w:rsidP="00365A39">
      <w:pPr>
        <w:ind w:left="204"/>
        <w:rPr>
          <w:kern w:val="0"/>
          <w14:ligatures w14:val="none"/>
        </w:rPr>
      </w:pPr>
      <w:r w:rsidRPr="002E5C9E">
        <w:rPr>
          <w:kern w:val="0"/>
          <w14:ligatures w14:val="none"/>
        </w:rPr>
        <w:t>- zaprojektowanie i wykonanie posadzki w kaplicy wraz z przejściami z nawy i z prezbiterium oraz   stopniami do ołtarza,</w:t>
      </w:r>
    </w:p>
    <w:p w14:paraId="29C210AD" w14:textId="77777777" w:rsidR="00365A39" w:rsidRPr="002E5C9E" w:rsidRDefault="00365A39" w:rsidP="00365A39">
      <w:pPr>
        <w:ind w:left="204"/>
        <w:rPr>
          <w:kern w:val="0"/>
          <w14:ligatures w14:val="none"/>
        </w:rPr>
      </w:pPr>
      <w:r w:rsidRPr="002E5C9E">
        <w:rPr>
          <w:kern w:val="0"/>
          <w14:ligatures w14:val="none"/>
        </w:rPr>
        <w:t>- ewentualna korekta lub uzupełnieni instalacji oświetleniowej /kinkiety, oświetlenie ołtarza, podświetlenie kopuły i świetlika,</w:t>
      </w:r>
    </w:p>
    <w:p w14:paraId="1506830F" w14:textId="77777777" w:rsidR="00365A39" w:rsidRPr="002E5C9E" w:rsidRDefault="00365A39" w:rsidP="00365A39">
      <w:pPr>
        <w:ind w:left="204"/>
        <w:rPr>
          <w:kern w:val="0"/>
          <w14:ligatures w14:val="none"/>
        </w:rPr>
      </w:pPr>
      <w:r w:rsidRPr="002E5C9E">
        <w:rPr>
          <w:kern w:val="0"/>
          <w14:ligatures w14:val="none"/>
        </w:rPr>
        <w:t>- otwarcie prześwitu nad balkonem wraz z wykończeniem dekoracji sztukatorskiej,</w:t>
      </w:r>
    </w:p>
    <w:p w14:paraId="35DE917E" w14:textId="77777777" w:rsidR="00365A39" w:rsidRDefault="00365A39" w:rsidP="00365A39">
      <w:pPr>
        <w:ind w:left="204"/>
        <w:rPr>
          <w:kern w:val="0"/>
          <w14:ligatures w14:val="none"/>
        </w:rPr>
      </w:pPr>
      <w:r w:rsidRPr="002E5C9E">
        <w:rPr>
          <w:kern w:val="0"/>
          <w14:ligatures w14:val="none"/>
        </w:rPr>
        <w:t>- otwarcie łukowych przejść do kaplicy z nawy bocznej i z prezbiterium wraz z wykończeniem oprawy sztukatorskiej,</w:t>
      </w:r>
    </w:p>
    <w:p w14:paraId="36806DB5" w14:textId="77777777" w:rsidR="00365A39" w:rsidRPr="002E5C9E" w:rsidRDefault="00365A39" w:rsidP="00365A39">
      <w:pPr>
        <w:ind w:left="204"/>
        <w:rPr>
          <w:kern w:val="0"/>
          <w14:ligatures w14:val="none"/>
        </w:rPr>
      </w:pPr>
      <w:r>
        <w:rPr>
          <w:kern w:val="0"/>
          <w14:ligatures w14:val="none"/>
        </w:rPr>
        <w:t>- zaprojektowanie przepierzeń w przejściach z nawy do kaplicy i z prezbiterium do kaplicy,</w:t>
      </w:r>
    </w:p>
    <w:p w14:paraId="77FD97E9" w14:textId="77777777" w:rsidR="00365A39" w:rsidRDefault="00365A39" w:rsidP="00365A39">
      <w:pPr>
        <w:ind w:left="204"/>
        <w:rPr>
          <w:kern w:val="0"/>
          <w14:ligatures w14:val="none"/>
        </w:rPr>
      </w:pPr>
      <w:r w:rsidRPr="002E5C9E">
        <w:rPr>
          <w:kern w:val="0"/>
          <w14:ligatures w14:val="none"/>
        </w:rPr>
        <w:t xml:space="preserve">- wykonanie dekoracyjnych </w:t>
      </w:r>
      <w:r>
        <w:rPr>
          <w:kern w:val="0"/>
          <w14:ligatures w14:val="none"/>
        </w:rPr>
        <w:t>przepierzeń</w:t>
      </w:r>
      <w:r w:rsidRPr="002E5C9E">
        <w:rPr>
          <w:kern w:val="0"/>
          <w14:ligatures w14:val="none"/>
        </w:rPr>
        <w:t xml:space="preserve"> tych przejść /</w:t>
      </w:r>
      <w:r>
        <w:rPr>
          <w:kern w:val="0"/>
          <w14:ligatures w14:val="none"/>
        </w:rPr>
        <w:t>dębowe kratownicowe przeszklenia z uchylnymi drzwiami</w:t>
      </w:r>
      <w:r w:rsidRPr="002E5C9E">
        <w:rPr>
          <w:kern w:val="0"/>
          <w14:ligatures w14:val="none"/>
        </w:rPr>
        <w:t>/.</w:t>
      </w:r>
    </w:p>
    <w:p w14:paraId="56B9B9B5" w14:textId="77777777" w:rsidR="00365A39" w:rsidRDefault="00365A39" w:rsidP="00365A39">
      <w:pPr>
        <w:ind w:left="204"/>
        <w:rPr>
          <w:b/>
          <w:bCs/>
          <w:kern w:val="0"/>
          <w14:ligatures w14:val="none"/>
        </w:rPr>
      </w:pPr>
    </w:p>
    <w:p w14:paraId="2E163C88" w14:textId="77777777" w:rsidR="00365A39" w:rsidRPr="00CC7645" w:rsidRDefault="00365A39" w:rsidP="00365A39">
      <w:pPr>
        <w:ind w:left="204"/>
        <w:rPr>
          <w:b/>
          <w:bCs/>
          <w:kern w:val="0"/>
          <w:sz w:val="28"/>
          <w:szCs w:val="28"/>
          <w14:ligatures w14:val="none"/>
        </w:rPr>
      </w:pPr>
      <w:r w:rsidRPr="00CC7645">
        <w:rPr>
          <w:b/>
          <w:bCs/>
          <w:kern w:val="0"/>
          <w:sz w:val="28"/>
          <w:szCs w:val="28"/>
          <w14:ligatures w14:val="none"/>
        </w:rPr>
        <w:t>Łączny koszt prac /netto/ ……</w:t>
      </w:r>
      <w:r>
        <w:rPr>
          <w:b/>
          <w:bCs/>
          <w:kern w:val="0"/>
          <w:sz w:val="28"/>
          <w:szCs w:val="28"/>
          <w14:ligatures w14:val="none"/>
        </w:rPr>
        <w:t>…</w:t>
      </w:r>
      <w:r w:rsidRPr="00CC7645">
        <w:rPr>
          <w:b/>
          <w:bCs/>
          <w:kern w:val="0"/>
          <w:sz w:val="28"/>
          <w:szCs w:val="28"/>
          <w14:ligatures w14:val="none"/>
        </w:rPr>
        <w:t xml:space="preserve"> </w:t>
      </w:r>
    </w:p>
    <w:p w14:paraId="261CF6D6" w14:textId="77777777" w:rsidR="00365A39" w:rsidRPr="00CC7645" w:rsidRDefault="00365A39" w:rsidP="00365A39">
      <w:pPr>
        <w:ind w:left="204"/>
        <w:rPr>
          <w:b/>
          <w:bCs/>
          <w:kern w:val="0"/>
          <w:sz w:val="28"/>
          <w:szCs w:val="28"/>
          <w14:ligatures w14:val="none"/>
        </w:rPr>
      </w:pPr>
      <w:r w:rsidRPr="00CC7645">
        <w:rPr>
          <w:b/>
          <w:bCs/>
          <w:kern w:val="0"/>
          <w:sz w:val="28"/>
          <w:szCs w:val="28"/>
          <w14:ligatures w14:val="none"/>
        </w:rPr>
        <w:t>Vat 23 % ……………………………</w:t>
      </w:r>
      <w:r>
        <w:rPr>
          <w:b/>
          <w:bCs/>
          <w:kern w:val="0"/>
          <w:sz w:val="28"/>
          <w:szCs w:val="28"/>
          <w14:ligatures w14:val="none"/>
        </w:rPr>
        <w:t>…….</w:t>
      </w:r>
      <w:r w:rsidRPr="00CC7645">
        <w:rPr>
          <w:b/>
          <w:bCs/>
          <w:kern w:val="0"/>
          <w:sz w:val="28"/>
          <w:szCs w:val="28"/>
          <w14:ligatures w14:val="none"/>
        </w:rPr>
        <w:t xml:space="preserve"> </w:t>
      </w:r>
    </w:p>
    <w:p w14:paraId="403649E2" w14:textId="77777777" w:rsidR="00365A39" w:rsidRPr="00CC7645" w:rsidRDefault="00365A39" w:rsidP="00365A39">
      <w:pPr>
        <w:ind w:left="204"/>
        <w:rPr>
          <w:b/>
          <w:bCs/>
          <w:kern w:val="0"/>
          <w:sz w:val="28"/>
          <w:szCs w:val="28"/>
          <w14:ligatures w14:val="none"/>
        </w:rPr>
      </w:pPr>
      <w:r w:rsidRPr="00CC7645">
        <w:rPr>
          <w:b/>
          <w:bCs/>
          <w:kern w:val="0"/>
          <w:sz w:val="28"/>
          <w:szCs w:val="28"/>
          <w14:ligatures w14:val="none"/>
        </w:rPr>
        <w:t xml:space="preserve">Łączny koszt prac /brutto/……… </w:t>
      </w:r>
    </w:p>
    <w:p w14:paraId="7DBD2A48" w14:textId="77777777" w:rsidR="00365A39" w:rsidRPr="002E5C9E" w:rsidRDefault="00365A39" w:rsidP="00365A39">
      <w:pPr>
        <w:rPr>
          <w:kern w:val="0"/>
          <w14:ligatures w14:val="none"/>
        </w:rPr>
      </w:pPr>
    </w:p>
    <w:p w14:paraId="5D0BFB6C" w14:textId="77777777" w:rsidR="00365A39" w:rsidRPr="002E5C9E" w:rsidRDefault="00365A39" w:rsidP="00365A39">
      <w:pPr>
        <w:rPr>
          <w:kern w:val="0"/>
          <w14:ligatures w14:val="none"/>
        </w:rPr>
      </w:pPr>
    </w:p>
    <w:p w14:paraId="2FB95466" w14:textId="77777777" w:rsidR="00365A39" w:rsidRPr="002E5C9E" w:rsidRDefault="00365A39" w:rsidP="00365A39">
      <w:pPr>
        <w:rPr>
          <w:kern w:val="0"/>
          <w14:ligatures w14:val="none"/>
        </w:rPr>
      </w:pPr>
    </w:p>
    <w:p w14:paraId="73E791B0" w14:textId="77777777" w:rsidR="00365A39" w:rsidRPr="002E5C9E" w:rsidRDefault="00365A39" w:rsidP="00365A39">
      <w:pPr>
        <w:rPr>
          <w:kern w:val="0"/>
          <w14:ligatures w14:val="none"/>
        </w:rPr>
      </w:pPr>
    </w:p>
    <w:p w14:paraId="15CCF577" w14:textId="77777777" w:rsidR="00365A39" w:rsidRPr="002E5C9E" w:rsidRDefault="00365A39" w:rsidP="00365A39">
      <w:pPr>
        <w:rPr>
          <w:kern w:val="0"/>
          <w14:ligatures w14:val="none"/>
        </w:rPr>
      </w:pPr>
    </w:p>
    <w:p w14:paraId="72F198B0" w14:textId="77777777" w:rsidR="00365A39" w:rsidRPr="002E5C9E" w:rsidRDefault="00365A39" w:rsidP="00365A39">
      <w:pPr>
        <w:rPr>
          <w:kern w:val="0"/>
          <w14:ligatures w14:val="none"/>
        </w:rPr>
      </w:pPr>
    </w:p>
    <w:p w14:paraId="397B9C90" w14:textId="77777777" w:rsidR="00365A39" w:rsidRPr="002E5C9E" w:rsidRDefault="00365A39" w:rsidP="00365A39">
      <w:pPr>
        <w:rPr>
          <w:kern w:val="0"/>
          <w14:ligatures w14:val="none"/>
        </w:rPr>
      </w:pPr>
    </w:p>
    <w:p w14:paraId="56320745" w14:textId="77777777" w:rsidR="00365A39" w:rsidRPr="002E5C9E" w:rsidRDefault="00365A39" w:rsidP="00365A39">
      <w:pPr>
        <w:rPr>
          <w:kern w:val="0"/>
          <w14:ligatures w14:val="none"/>
        </w:rPr>
      </w:pPr>
    </w:p>
    <w:p w14:paraId="584DBC6E" w14:textId="77777777" w:rsidR="00365A39" w:rsidRDefault="00365A39" w:rsidP="00365A39"/>
    <w:p w14:paraId="3942A40C" w14:textId="77777777" w:rsidR="00365A39" w:rsidRDefault="00365A39" w:rsidP="00365A39"/>
    <w:p w14:paraId="4DE4A157" w14:textId="77777777" w:rsidR="007C58D6" w:rsidRDefault="007C58D6"/>
    <w:sectPr w:rsidR="007C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41836"/>
    <w:multiLevelType w:val="hybridMultilevel"/>
    <w:tmpl w:val="4A32E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44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39"/>
    <w:rsid w:val="00154181"/>
    <w:rsid w:val="00365A39"/>
    <w:rsid w:val="007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D34E"/>
  <w15:chartTrackingRefBased/>
  <w15:docId w15:val="{0DDC46AA-0A1D-451F-BC03-4B4B5648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Lewandowska</dc:creator>
  <cp:keywords/>
  <dc:description/>
  <cp:lastModifiedBy>Julia Lewandowska</cp:lastModifiedBy>
  <cp:revision>1</cp:revision>
  <dcterms:created xsi:type="dcterms:W3CDTF">2024-09-05T09:06:00Z</dcterms:created>
  <dcterms:modified xsi:type="dcterms:W3CDTF">2024-09-05T09:07:00Z</dcterms:modified>
</cp:coreProperties>
</file>