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BB571" w14:textId="77777777" w:rsidR="00CF1D75" w:rsidRDefault="00CF1D75" w:rsidP="00CF1D75">
      <w:pPr>
        <w:spacing w:after="0" w:line="240" w:lineRule="auto"/>
        <w:jc w:val="both"/>
        <w:rPr>
          <w:rFonts w:ascii="Times New Roman" w:hAnsi="Times New Roman" w:cs="Times New Roman"/>
          <w:b/>
          <w:sz w:val="24"/>
          <w:szCs w:val="24"/>
        </w:rPr>
      </w:pPr>
    </w:p>
    <w:p w14:paraId="7CF1D874" w14:textId="0EA8F02F" w:rsidR="00090D34" w:rsidRDefault="00090D34" w:rsidP="00090D34">
      <w:pPr>
        <w:spacing w:after="0" w:line="240" w:lineRule="auto"/>
        <w:ind w:left="6372"/>
        <w:jc w:val="both"/>
        <w:rPr>
          <w:rFonts w:ascii="Times New Roman" w:hAnsi="Times New Roman" w:cs="Times New Roman"/>
          <w:b/>
          <w:sz w:val="24"/>
          <w:szCs w:val="24"/>
        </w:rPr>
      </w:pPr>
      <w:r>
        <w:rPr>
          <w:rFonts w:ascii="Times New Roman" w:hAnsi="Times New Roman" w:cs="Times New Roman"/>
          <w:b/>
          <w:sz w:val="24"/>
          <w:szCs w:val="24"/>
        </w:rPr>
        <w:t xml:space="preserve">Drohiczyn 28.12.2023r. </w:t>
      </w:r>
    </w:p>
    <w:p w14:paraId="2DEB8B27" w14:textId="77777777" w:rsidR="00090D34" w:rsidRDefault="00090D34" w:rsidP="009F3300">
      <w:pPr>
        <w:spacing w:after="0" w:line="240" w:lineRule="auto"/>
        <w:ind w:left="3540"/>
        <w:jc w:val="both"/>
        <w:rPr>
          <w:rFonts w:ascii="Times New Roman" w:hAnsi="Times New Roman" w:cs="Times New Roman"/>
          <w:b/>
          <w:sz w:val="24"/>
          <w:szCs w:val="24"/>
        </w:rPr>
      </w:pPr>
    </w:p>
    <w:p w14:paraId="5BB131FE" w14:textId="77777777" w:rsidR="00090D34" w:rsidRDefault="00090D34" w:rsidP="009F3300">
      <w:pPr>
        <w:spacing w:after="0" w:line="240" w:lineRule="auto"/>
        <w:ind w:left="3540"/>
        <w:jc w:val="both"/>
        <w:rPr>
          <w:rFonts w:ascii="Times New Roman" w:hAnsi="Times New Roman" w:cs="Times New Roman"/>
          <w:b/>
          <w:sz w:val="24"/>
          <w:szCs w:val="24"/>
        </w:rPr>
      </w:pPr>
    </w:p>
    <w:p w14:paraId="6FAC8D84" w14:textId="40461570" w:rsidR="00D65975" w:rsidRPr="00CF1D75" w:rsidRDefault="00D65975" w:rsidP="009F3300">
      <w:pPr>
        <w:spacing w:after="0" w:line="240" w:lineRule="auto"/>
        <w:ind w:left="3540"/>
        <w:jc w:val="both"/>
        <w:rPr>
          <w:rFonts w:ascii="Times New Roman" w:hAnsi="Times New Roman" w:cs="Times New Roman"/>
          <w:b/>
          <w:sz w:val="24"/>
          <w:szCs w:val="24"/>
        </w:rPr>
      </w:pPr>
      <w:r w:rsidRPr="00CF1D75">
        <w:rPr>
          <w:rFonts w:ascii="Times New Roman" w:hAnsi="Times New Roman" w:cs="Times New Roman"/>
          <w:b/>
          <w:sz w:val="24"/>
          <w:szCs w:val="24"/>
        </w:rPr>
        <w:t>Zapytanie ofertowe</w:t>
      </w:r>
    </w:p>
    <w:p w14:paraId="09C638B6" w14:textId="77777777" w:rsidR="00CF1D75" w:rsidRDefault="00CF1D75" w:rsidP="00CF1D75">
      <w:pPr>
        <w:spacing w:after="0" w:line="240" w:lineRule="auto"/>
        <w:jc w:val="both"/>
        <w:rPr>
          <w:rFonts w:ascii="Times New Roman" w:hAnsi="Times New Roman" w:cs="Times New Roman"/>
          <w:sz w:val="24"/>
          <w:szCs w:val="24"/>
        </w:rPr>
      </w:pPr>
    </w:p>
    <w:p w14:paraId="16315075" w14:textId="18E46B67" w:rsidR="00D65975" w:rsidRPr="00CF1D75" w:rsidRDefault="00D65975" w:rsidP="009F3300">
      <w:pPr>
        <w:spacing w:after="0" w:line="240" w:lineRule="auto"/>
        <w:ind w:firstLine="426"/>
        <w:jc w:val="both"/>
        <w:rPr>
          <w:rFonts w:ascii="Times New Roman" w:hAnsi="Times New Roman" w:cs="Times New Roman"/>
          <w:sz w:val="24"/>
          <w:szCs w:val="24"/>
        </w:rPr>
      </w:pPr>
      <w:r w:rsidRPr="00CF1D75">
        <w:rPr>
          <w:rFonts w:ascii="Times New Roman" w:hAnsi="Times New Roman" w:cs="Times New Roman"/>
          <w:sz w:val="24"/>
          <w:szCs w:val="24"/>
        </w:rPr>
        <w:t>w sprawie zamówienia na przeprowadzenie prac konserwatorsko-restauracyjnych</w:t>
      </w:r>
    </w:p>
    <w:p w14:paraId="6B3B5954" w14:textId="77777777" w:rsidR="00CF1D75" w:rsidRPr="00CF1D75" w:rsidRDefault="00CF1D75" w:rsidP="00CF1D75">
      <w:pPr>
        <w:spacing w:after="0" w:line="240" w:lineRule="auto"/>
        <w:jc w:val="both"/>
        <w:rPr>
          <w:rFonts w:ascii="Times New Roman" w:hAnsi="Times New Roman" w:cs="Times New Roman"/>
          <w:sz w:val="24"/>
          <w:szCs w:val="24"/>
        </w:rPr>
      </w:pPr>
    </w:p>
    <w:p w14:paraId="78F3B41E" w14:textId="41C2CA9B" w:rsidR="00D65975" w:rsidRPr="00CF1D75" w:rsidRDefault="00D65975" w:rsidP="00CF1D75">
      <w:pPr>
        <w:pStyle w:val="Akapitzlist"/>
        <w:numPr>
          <w:ilvl w:val="0"/>
          <w:numId w:val="1"/>
        </w:numPr>
        <w:spacing w:after="0" w:line="240" w:lineRule="auto"/>
        <w:ind w:left="426" w:hanging="426"/>
        <w:jc w:val="both"/>
        <w:rPr>
          <w:rFonts w:ascii="Times New Roman" w:hAnsi="Times New Roman" w:cs="Times New Roman"/>
          <w:b/>
          <w:sz w:val="24"/>
          <w:szCs w:val="24"/>
        </w:rPr>
      </w:pPr>
      <w:r w:rsidRPr="00CF1D75">
        <w:rPr>
          <w:rFonts w:ascii="Times New Roman" w:hAnsi="Times New Roman" w:cs="Times New Roman"/>
          <w:b/>
          <w:sz w:val="24"/>
          <w:szCs w:val="24"/>
        </w:rPr>
        <w:t>Nazwa i adres Zamawiającego:</w:t>
      </w:r>
    </w:p>
    <w:p w14:paraId="7AE78E13" w14:textId="0C7AB2B7" w:rsidR="0014555E" w:rsidRPr="00CF1D75" w:rsidRDefault="0014555E" w:rsidP="00CF1D75">
      <w:pPr>
        <w:pStyle w:val="Akapitzlist"/>
        <w:spacing w:after="0" w:line="240" w:lineRule="auto"/>
        <w:ind w:left="426"/>
        <w:jc w:val="both"/>
        <w:rPr>
          <w:rFonts w:ascii="Times New Roman" w:hAnsi="Times New Roman" w:cs="Times New Roman"/>
          <w:bCs/>
          <w:sz w:val="24"/>
          <w:szCs w:val="24"/>
        </w:rPr>
      </w:pPr>
      <w:r w:rsidRPr="00CF1D75">
        <w:rPr>
          <w:rFonts w:ascii="Times New Roman" w:hAnsi="Times New Roman" w:cs="Times New Roman"/>
          <w:bCs/>
          <w:sz w:val="24"/>
          <w:szCs w:val="24"/>
        </w:rPr>
        <w:t>Łukasz Wasilewski</w:t>
      </w:r>
    </w:p>
    <w:p w14:paraId="1D1E8DAE" w14:textId="23F01F0F" w:rsidR="0014555E" w:rsidRPr="00CF1D75" w:rsidRDefault="0014555E" w:rsidP="00CF1D75">
      <w:pPr>
        <w:pStyle w:val="Akapitzlist"/>
        <w:spacing w:after="0" w:line="240" w:lineRule="auto"/>
        <w:ind w:left="426"/>
        <w:jc w:val="both"/>
        <w:rPr>
          <w:rFonts w:ascii="Times New Roman" w:hAnsi="Times New Roman" w:cs="Times New Roman"/>
          <w:bCs/>
          <w:sz w:val="24"/>
          <w:szCs w:val="24"/>
        </w:rPr>
      </w:pPr>
      <w:r w:rsidRPr="00CF1D75">
        <w:rPr>
          <w:rFonts w:ascii="Times New Roman" w:hAnsi="Times New Roman" w:cs="Times New Roman"/>
          <w:bCs/>
          <w:sz w:val="24"/>
          <w:szCs w:val="24"/>
        </w:rPr>
        <w:t>Ul. Plac Kościuszki 23</w:t>
      </w:r>
    </w:p>
    <w:p w14:paraId="50B3EA11" w14:textId="7CE2991C" w:rsidR="00D65975" w:rsidRPr="00CF1D75" w:rsidRDefault="00D65975" w:rsidP="00CF1D75">
      <w:pPr>
        <w:spacing w:after="0" w:line="240" w:lineRule="auto"/>
        <w:ind w:firstLine="426"/>
        <w:jc w:val="both"/>
        <w:rPr>
          <w:rFonts w:ascii="Times New Roman" w:hAnsi="Times New Roman" w:cs="Times New Roman"/>
          <w:sz w:val="24"/>
          <w:szCs w:val="24"/>
        </w:rPr>
      </w:pPr>
      <w:r w:rsidRPr="00CF1D75">
        <w:rPr>
          <w:rFonts w:ascii="Times New Roman" w:hAnsi="Times New Roman" w:cs="Times New Roman"/>
          <w:sz w:val="24"/>
          <w:szCs w:val="24"/>
        </w:rPr>
        <w:t xml:space="preserve">mail: </w:t>
      </w:r>
      <w:r w:rsidR="0014555E" w:rsidRPr="00CF1D75">
        <w:rPr>
          <w:rFonts w:ascii="Times New Roman" w:hAnsi="Times New Roman" w:cs="Times New Roman"/>
          <w:sz w:val="24"/>
          <w:szCs w:val="24"/>
          <w:lang w:val="fr-FR"/>
        </w:rPr>
        <w:t>lukaszwasilewski@interia.pl</w:t>
      </w:r>
    </w:p>
    <w:p w14:paraId="631EC7E1" w14:textId="77777777" w:rsidR="00CF1D75" w:rsidRPr="00090D34" w:rsidRDefault="00CF1D75" w:rsidP="00090D34">
      <w:pPr>
        <w:spacing w:after="0" w:line="240" w:lineRule="auto"/>
        <w:jc w:val="both"/>
        <w:rPr>
          <w:rFonts w:ascii="Times New Roman" w:hAnsi="Times New Roman" w:cs="Times New Roman"/>
          <w:sz w:val="24"/>
          <w:szCs w:val="24"/>
        </w:rPr>
      </w:pPr>
    </w:p>
    <w:p w14:paraId="164CD2B9" w14:textId="77777777" w:rsidR="00CF1D75" w:rsidRPr="00CF1D75" w:rsidRDefault="00CF1D75" w:rsidP="00CF1D75">
      <w:pPr>
        <w:pStyle w:val="Akapitzlist"/>
        <w:spacing w:after="0" w:line="240" w:lineRule="auto"/>
        <w:ind w:left="1134"/>
        <w:jc w:val="both"/>
        <w:rPr>
          <w:rFonts w:ascii="Times New Roman" w:hAnsi="Times New Roman" w:cs="Times New Roman"/>
          <w:sz w:val="24"/>
          <w:szCs w:val="24"/>
        </w:rPr>
      </w:pPr>
    </w:p>
    <w:p w14:paraId="7F32FA1B" w14:textId="77777777" w:rsidR="00D65975" w:rsidRPr="00CF1D75" w:rsidRDefault="00D65975" w:rsidP="00CF1D75">
      <w:pPr>
        <w:pStyle w:val="Akapitzlist"/>
        <w:numPr>
          <w:ilvl w:val="0"/>
          <w:numId w:val="1"/>
        </w:numPr>
        <w:spacing w:after="0" w:line="240" w:lineRule="auto"/>
        <w:ind w:left="426" w:hanging="426"/>
        <w:jc w:val="both"/>
        <w:rPr>
          <w:rFonts w:ascii="Times New Roman" w:hAnsi="Times New Roman" w:cs="Times New Roman"/>
          <w:b/>
          <w:sz w:val="24"/>
          <w:szCs w:val="24"/>
        </w:rPr>
      </w:pPr>
      <w:r w:rsidRPr="00CF1D75">
        <w:rPr>
          <w:rFonts w:ascii="Times New Roman" w:hAnsi="Times New Roman" w:cs="Times New Roman"/>
          <w:b/>
          <w:sz w:val="24"/>
          <w:szCs w:val="24"/>
        </w:rPr>
        <w:t>Tryb udzielania zamówienia:</w:t>
      </w:r>
    </w:p>
    <w:p w14:paraId="61B1D5EB" w14:textId="77777777" w:rsidR="00D65975" w:rsidRPr="00CF1D75" w:rsidRDefault="00D65975" w:rsidP="00CF1D75">
      <w:pPr>
        <w:pStyle w:val="Akapitzlist"/>
        <w:spacing w:after="0" w:line="240" w:lineRule="auto"/>
        <w:ind w:left="426"/>
        <w:jc w:val="both"/>
        <w:rPr>
          <w:rFonts w:ascii="Times New Roman" w:hAnsi="Times New Roman" w:cs="Times New Roman"/>
          <w:b/>
          <w:sz w:val="24"/>
          <w:szCs w:val="24"/>
        </w:rPr>
      </w:pPr>
    </w:p>
    <w:p w14:paraId="7E6878CD" w14:textId="0DF90F29" w:rsidR="00D65975" w:rsidRPr="00CF1D75" w:rsidRDefault="00D65975" w:rsidP="00CF1D75">
      <w:pPr>
        <w:pStyle w:val="Akapitzlist"/>
        <w:numPr>
          <w:ilvl w:val="1"/>
          <w:numId w:val="1"/>
        </w:numPr>
        <w:spacing w:after="0" w:line="240" w:lineRule="auto"/>
        <w:ind w:left="851" w:hanging="425"/>
        <w:jc w:val="both"/>
        <w:rPr>
          <w:rFonts w:ascii="Times New Roman" w:hAnsi="Times New Roman" w:cs="Times New Roman"/>
          <w:sz w:val="24"/>
          <w:szCs w:val="24"/>
        </w:rPr>
      </w:pPr>
      <w:r w:rsidRPr="00CF1D75">
        <w:rPr>
          <w:rFonts w:ascii="Times New Roman" w:hAnsi="Times New Roman" w:cs="Times New Roman"/>
          <w:sz w:val="24"/>
          <w:szCs w:val="24"/>
        </w:rPr>
        <w:t>Zamawiający realizuje projekt (dalej „</w:t>
      </w:r>
      <w:r w:rsidRPr="00CF1D75">
        <w:rPr>
          <w:rFonts w:ascii="Times New Roman" w:hAnsi="Times New Roman" w:cs="Times New Roman"/>
          <w:b/>
          <w:sz w:val="24"/>
          <w:szCs w:val="24"/>
        </w:rPr>
        <w:t>Projekt</w:t>
      </w:r>
      <w:r w:rsidRPr="00CF1D75">
        <w:rPr>
          <w:rFonts w:ascii="Times New Roman" w:hAnsi="Times New Roman" w:cs="Times New Roman"/>
          <w:sz w:val="24"/>
          <w:szCs w:val="24"/>
        </w:rPr>
        <w:t xml:space="preserve">”) „Remont zabytkowego budynku </w:t>
      </w:r>
      <w:r w:rsidR="0014555E" w:rsidRPr="00CF1D75">
        <w:rPr>
          <w:rFonts w:ascii="Times New Roman" w:hAnsi="Times New Roman" w:cs="Times New Roman"/>
          <w:sz w:val="24"/>
          <w:szCs w:val="24"/>
        </w:rPr>
        <w:t xml:space="preserve">mieszkalnego w Drohiczynie przy ul. Plac Kościuszki 23 </w:t>
      </w:r>
      <w:r w:rsidRPr="00CF1D75">
        <w:rPr>
          <w:rFonts w:ascii="Times New Roman" w:hAnsi="Times New Roman" w:cs="Times New Roman"/>
          <w:sz w:val="24"/>
          <w:szCs w:val="24"/>
        </w:rPr>
        <w:t>który pozyskał dofinansowanie (wstępna promesa) z Rządowego Programu Odbudowy Zabytków w ramach Polskiego Ładu.</w:t>
      </w:r>
    </w:p>
    <w:p w14:paraId="08EF47E9" w14:textId="77777777" w:rsidR="00D65975" w:rsidRPr="00CF1D75" w:rsidRDefault="00D65975" w:rsidP="00CF1D75">
      <w:pPr>
        <w:pStyle w:val="Akapitzlist"/>
        <w:numPr>
          <w:ilvl w:val="1"/>
          <w:numId w:val="1"/>
        </w:numPr>
        <w:spacing w:after="0" w:line="240" w:lineRule="auto"/>
        <w:ind w:left="851" w:hanging="425"/>
        <w:jc w:val="both"/>
        <w:rPr>
          <w:rFonts w:ascii="Times New Roman" w:hAnsi="Times New Roman" w:cs="Times New Roman"/>
          <w:sz w:val="24"/>
          <w:szCs w:val="24"/>
        </w:rPr>
      </w:pPr>
      <w:r w:rsidRPr="00CF1D75">
        <w:rPr>
          <w:rFonts w:ascii="Times New Roman" w:hAnsi="Times New Roman" w:cs="Times New Roman"/>
          <w:sz w:val="24"/>
          <w:szCs w:val="24"/>
        </w:rPr>
        <w:t>Zamówienie udzielane jest w trybie postępowania ofertowego.</w:t>
      </w:r>
    </w:p>
    <w:p w14:paraId="5EA67DCD" w14:textId="77777777" w:rsidR="00D65975" w:rsidRPr="00CF1D75" w:rsidRDefault="00D65975" w:rsidP="00CF1D75">
      <w:pPr>
        <w:pStyle w:val="Akapitzlist"/>
        <w:numPr>
          <w:ilvl w:val="1"/>
          <w:numId w:val="1"/>
        </w:numPr>
        <w:spacing w:after="0" w:line="240" w:lineRule="auto"/>
        <w:ind w:left="851" w:hanging="425"/>
        <w:jc w:val="both"/>
        <w:rPr>
          <w:rFonts w:ascii="Times New Roman" w:hAnsi="Times New Roman" w:cs="Times New Roman"/>
          <w:sz w:val="24"/>
          <w:szCs w:val="24"/>
        </w:rPr>
      </w:pPr>
      <w:r w:rsidRPr="00CF1D75">
        <w:rPr>
          <w:rFonts w:ascii="Times New Roman" w:hAnsi="Times New Roman" w:cs="Times New Roman"/>
          <w:sz w:val="24"/>
          <w:szCs w:val="24"/>
        </w:rPr>
        <w:t>Niniejsze zamówienie nie podlega przepisom ustawy Prawo zamówień publicznych.</w:t>
      </w:r>
    </w:p>
    <w:p w14:paraId="3434F83E" w14:textId="77777777" w:rsidR="00D65975" w:rsidRPr="00CF1D75" w:rsidRDefault="00D65975" w:rsidP="00CF1D75">
      <w:pPr>
        <w:pStyle w:val="Akapitzlist"/>
        <w:numPr>
          <w:ilvl w:val="1"/>
          <w:numId w:val="1"/>
        </w:numPr>
        <w:spacing w:after="0" w:line="240" w:lineRule="auto"/>
        <w:ind w:left="851" w:hanging="425"/>
        <w:jc w:val="both"/>
        <w:rPr>
          <w:rFonts w:ascii="Times New Roman" w:hAnsi="Times New Roman" w:cs="Times New Roman"/>
          <w:sz w:val="24"/>
          <w:szCs w:val="24"/>
        </w:rPr>
      </w:pPr>
      <w:r w:rsidRPr="00CF1D75">
        <w:rPr>
          <w:rFonts w:ascii="Times New Roman" w:hAnsi="Times New Roman" w:cs="Times New Roman"/>
          <w:sz w:val="24"/>
          <w:szCs w:val="24"/>
        </w:rPr>
        <w:t>Zamawiający zastrzega sobie prawo unieważnienia postępowania na każdym jego etapie, bez podania przyczyn.</w:t>
      </w:r>
    </w:p>
    <w:p w14:paraId="6F242309" w14:textId="77777777" w:rsidR="00D65975" w:rsidRPr="00CF1D75" w:rsidRDefault="00D65975" w:rsidP="00CF1D75">
      <w:pPr>
        <w:pStyle w:val="Akapitzlist"/>
        <w:numPr>
          <w:ilvl w:val="1"/>
          <w:numId w:val="1"/>
        </w:numPr>
        <w:spacing w:after="0" w:line="240" w:lineRule="auto"/>
        <w:ind w:left="851" w:hanging="425"/>
        <w:jc w:val="both"/>
        <w:rPr>
          <w:rFonts w:ascii="Times New Roman" w:hAnsi="Times New Roman" w:cs="Times New Roman"/>
          <w:sz w:val="24"/>
          <w:szCs w:val="24"/>
        </w:rPr>
      </w:pPr>
      <w:r w:rsidRPr="00CF1D75">
        <w:rPr>
          <w:rFonts w:ascii="Times New Roman" w:hAnsi="Times New Roman" w:cs="Times New Roman"/>
          <w:sz w:val="24"/>
          <w:szCs w:val="24"/>
        </w:rPr>
        <w:t>Zamawiający zastrzega sobie prawo do wystąpienia z zapytaniem dotyczącym dodatkowych informacji, dokumentów lub wyjaśnień w szczególności w związku z weryfikacją oświadczeń złożonych przez oferentów.</w:t>
      </w:r>
    </w:p>
    <w:p w14:paraId="5860F92B" w14:textId="77777777" w:rsidR="00D65975" w:rsidRPr="00CF1D75" w:rsidRDefault="00D65975" w:rsidP="00CF1D75">
      <w:pPr>
        <w:pStyle w:val="Akapitzlist"/>
        <w:numPr>
          <w:ilvl w:val="1"/>
          <w:numId w:val="1"/>
        </w:numPr>
        <w:spacing w:after="0" w:line="240" w:lineRule="auto"/>
        <w:ind w:left="851" w:hanging="425"/>
        <w:jc w:val="both"/>
        <w:rPr>
          <w:rFonts w:ascii="Times New Roman" w:hAnsi="Times New Roman" w:cs="Times New Roman"/>
          <w:sz w:val="24"/>
          <w:szCs w:val="24"/>
        </w:rPr>
      </w:pPr>
      <w:r w:rsidRPr="00CF1D75">
        <w:rPr>
          <w:rFonts w:ascii="Times New Roman" w:hAnsi="Times New Roman" w:cs="Times New Roman"/>
          <w:sz w:val="24"/>
          <w:szCs w:val="24"/>
        </w:rPr>
        <w:t>W uzasadnionych wypadkach, w każdym czasie, przed upływem terminu składania ofert, Zamawiający może zmodyfikować lub uzupełnić treść zaproszenia do składania ofert.</w:t>
      </w:r>
    </w:p>
    <w:p w14:paraId="1B43CBDA" w14:textId="77777777" w:rsidR="00D65975" w:rsidRPr="00CF1D75" w:rsidRDefault="00D65975" w:rsidP="00CF1D75">
      <w:pPr>
        <w:pStyle w:val="Akapitzlist"/>
        <w:numPr>
          <w:ilvl w:val="1"/>
          <w:numId w:val="1"/>
        </w:numPr>
        <w:spacing w:after="0" w:line="240" w:lineRule="auto"/>
        <w:ind w:left="851" w:hanging="425"/>
        <w:jc w:val="both"/>
        <w:rPr>
          <w:rFonts w:ascii="Times New Roman" w:hAnsi="Times New Roman" w:cs="Times New Roman"/>
          <w:sz w:val="24"/>
          <w:szCs w:val="24"/>
        </w:rPr>
      </w:pPr>
      <w:r w:rsidRPr="00CF1D75">
        <w:rPr>
          <w:rFonts w:ascii="Times New Roman" w:hAnsi="Times New Roman" w:cs="Times New Roman"/>
          <w:sz w:val="24"/>
          <w:szCs w:val="24"/>
        </w:rPr>
        <w:t>Niniejsze zaproszenie do składania ofert nie zobowiązuje Zamawiającego do zawarcia umowy.</w:t>
      </w:r>
    </w:p>
    <w:p w14:paraId="12F02CE2" w14:textId="77777777" w:rsidR="00D65975" w:rsidRPr="00CF1D75" w:rsidRDefault="00D65975" w:rsidP="00CF1D75">
      <w:pPr>
        <w:pStyle w:val="Akapitzlist"/>
        <w:numPr>
          <w:ilvl w:val="1"/>
          <w:numId w:val="1"/>
        </w:numPr>
        <w:spacing w:after="0" w:line="240" w:lineRule="auto"/>
        <w:ind w:left="851" w:hanging="425"/>
        <w:jc w:val="both"/>
        <w:rPr>
          <w:rFonts w:ascii="Times New Roman" w:hAnsi="Times New Roman" w:cs="Times New Roman"/>
          <w:sz w:val="24"/>
          <w:szCs w:val="24"/>
        </w:rPr>
      </w:pPr>
      <w:r w:rsidRPr="00CF1D75">
        <w:rPr>
          <w:rFonts w:ascii="Times New Roman" w:hAnsi="Times New Roman" w:cs="Times New Roman"/>
          <w:sz w:val="24"/>
          <w:szCs w:val="24"/>
        </w:rPr>
        <w:t>Zamawiający nie dopuszcza możliwości składania ofert częściowych, ani ofert wariantowych.</w:t>
      </w:r>
    </w:p>
    <w:p w14:paraId="22F6A6E8" w14:textId="77777777" w:rsidR="00D65975" w:rsidRPr="00CF1D75" w:rsidRDefault="00D65975" w:rsidP="00CF1D75">
      <w:pPr>
        <w:pStyle w:val="Akapitzlist"/>
        <w:numPr>
          <w:ilvl w:val="1"/>
          <w:numId w:val="1"/>
        </w:numPr>
        <w:spacing w:after="0" w:line="240" w:lineRule="auto"/>
        <w:ind w:left="851" w:hanging="425"/>
        <w:jc w:val="both"/>
        <w:rPr>
          <w:rFonts w:ascii="Times New Roman" w:hAnsi="Times New Roman" w:cs="Times New Roman"/>
          <w:sz w:val="24"/>
          <w:szCs w:val="24"/>
        </w:rPr>
      </w:pPr>
      <w:r w:rsidRPr="00CF1D75">
        <w:rPr>
          <w:rFonts w:ascii="Times New Roman" w:hAnsi="Times New Roman" w:cs="Times New Roman"/>
          <w:sz w:val="24"/>
          <w:szCs w:val="24"/>
        </w:rPr>
        <w:t>Złożenie oferty jest jednoznaczne z zaakceptowaniem bez zastrzeżeń treści niniejszego zapytania ofertowego.</w:t>
      </w:r>
    </w:p>
    <w:p w14:paraId="6B6DCCB9" w14:textId="77777777" w:rsidR="00D65975" w:rsidRPr="00CF1D75" w:rsidRDefault="00D65975" w:rsidP="00CF1D75">
      <w:pPr>
        <w:pStyle w:val="Akapitzlist"/>
        <w:numPr>
          <w:ilvl w:val="1"/>
          <w:numId w:val="1"/>
        </w:numPr>
        <w:tabs>
          <w:tab w:val="left" w:pos="993"/>
        </w:tabs>
        <w:spacing w:after="0" w:line="240" w:lineRule="auto"/>
        <w:ind w:left="851" w:hanging="425"/>
        <w:jc w:val="both"/>
        <w:rPr>
          <w:rFonts w:ascii="Times New Roman" w:hAnsi="Times New Roman" w:cs="Times New Roman"/>
          <w:sz w:val="24"/>
          <w:szCs w:val="24"/>
        </w:rPr>
      </w:pPr>
      <w:r w:rsidRPr="00CF1D75">
        <w:rPr>
          <w:rFonts w:ascii="Times New Roman" w:hAnsi="Times New Roman" w:cs="Times New Roman"/>
          <w:sz w:val="24"/>
          <w:szCs w:val="24"/>
        </w:rPr>
        <w:t>Każdy oferent może złożyć tylko jedną ofertę.</w:t>
      </w:r>
    </w:p>
    <w:p w14:paraId="31C75AD8" w14:textId="77777777" w:rsidR="00CF1D75" w:rsidRPr="00090D34" w:rsidRDefault="00CF1D75" w:rsidP="00090D34">
      <w:pPr>
        <w:spacing w:after="0" w:line="240" w:lineRule="auto"/>
        <w:jc w:val="both"/>
        <w:rPr>
          <w:rFonts w:ascii="Times New Roman" w:hAnsi="Times New Roman" w:cs="Times New Roman"/>
          <w:sz w:val="24"/>
          <w:szCs w:val="24"/>
        </w:rPr>
      </w:pPr>
    </w:p>
    <w:p w14:paraId="6B397274" w14:textId="77777777" w:rsidR="00090D34" w:rsidRPr="00CF1D75" w:rsidRDefault="00090D34" w:rsidP="00CF1D75">
      <w:pPr>
        <w:pStyle w:val="Akapitzlist"/>
        <w:spacing w:after="0" w:line="240" w:lineRule="auto"/>
        <w:ind w:left="851"/>
        <w:jc w:val="both"/>
        <w:rPr>
          <w:rFonts w:ascii="Times New Roman" w:hAnsi="Times New Roman" w:cs="Times New Roman"/>
          <w:sz w:val="24"/>
          <w:szCs w:val="24"/>
        </w:rPr>
      </w:pPr>
    </w:p>
    <w:p w14:paraId="1F57841A" w14:textId="77777777" w:rsidR="00D65975" w:rsidRPr="00CF1D75" w:rsidRDefault="00D65975" w:rsidP="00CF1D75">
      <w:pPr>
        <w:pStyle w:val="Akapitzlist"/>
        <w:numPr>
          <w:ilvl w:val="0"/>
          <w:numId w:val="1"/>
        </w:numPr>
        <w:spacing w:after="0" w:line="240" w:lineRule="auto"/>
        <w:ind w:left="426" w:hanging="426"/>
        <w:jc w:val="both"/>
        <w:rPr>
          <w:rFonts w:ascii="Times New Roman" w:hAnsi="Times New Roman" w:cs="Times New Roman"/>
          <w:b/>
          <w:sz w:val="24"/>
          <w:szCs w:val="24"/>
        </w:rPr>
      </w:pPr>
      <w:r w:rsidRPr="00CF1D75">
        <w:rPr>
          <w:rFonts w:ascii="Times New Roman" w:hAnsi="Times New Roman" w:cs="Times New Roman"/>
          <w:b/>
          <w:sz w:val="24"/>
          <w:szCs w:val="24"/>
        </w:rPr>
        <w:t>Przedmiot zamówienia:</w:t>
      </w:r>
    </w:p>
    <w:p w14:paraId="7B73AB30" w14:textId="77777777" w:rsidR="00D65975" w:rsidRPr="00CF1D75" w:rsidRDefault="00D65975" w:rsidP="00CF1D75">
      <w:pPr>
        <w:pStyle w:val="Akapitzlist"/>
        <w:spacing w:after="0" w:line="240" w:lineRule="auto"/>
        <w:ind w:left="426"/>
        <w:jc w:val="both"/>
        <w:rPr>
          <w:rFonts w:ascii="Times New Roman" w:hAnsi="Times New Roman" w:cs="Times New Roman"/>
          <w:b/>
          <w:sz w:val="24"/>
          <w:szCs w:val="24"/>
        </w:rPr>
      </w:pPr>
    </w:p>
    <w:p w14:paraId="1F7B5729" w14:textId="2F854285" w:rsidR="00D65975" w:rsidRPr="00CF1D75" w:rsidRDefault="00D65975" w:rsidP="00CF1D75">
      <w:pPr>
        <w:spacing w:line="240" w:lineRule="auto"/>
        <w:jc w:val="both"/>
        <w:rPr>
          <w:rFonts w:ascii="Times New Roman" w:hAnsi="Times New Roman" w:cs="Times New Roman"/>
          <w:color w:val="000000"/>
          <w:sz w:val="24"/>
          <w:szCs w:val="24"/>
        </w:rPr>
      </w:pPr>
      <w:r w:rsidRPr="00CF1D75">
        <w:rPr>
          <w:rFonts w:ascii="Times New Roman" w:hAnsi="Times New Roman" w:cs="Times New Roman"/>
          <w:color w:val="000000"/>
          <w:sz w:val="24"/>
          <w:szCs w:val="24"/>
        </w:rPr>
        <w:t xml:space="preserve">Przedmiotem </w:t>
      </w:r>
      <w:r w:rsidR="0014555E" w:rsidRPr="00CF1D75">
        <w:rPr>
          <w:rFonts w:ascii="Times New Roman" w:hAnsi="Times New Roman" w:cs="Times New Roman"/>
          <w:color w:val="000000"/>
          <w:sz w:val="24"/>
          <w:szCs w:val="24"/>
        </w:rPr>
        <w:t>jest remont elewacji zewnętrznej w zabytkowym budynku mieszkalnym przy ul. Plac Kościuszki 23 w Drohiczynie.</w:t>
      </w:r>
    </w:p>
    <w:p w14:paraId="707FADDE" w14:textId="275B0679" w:rsidR="00D65975" w:rsidRPr="00CF1D75" w:rsidRDefault="00D65975" w:rsidP="00CF1D75">
      <w:pPr>
        <w:jc w:val="both"/>
        <w:rPr>
          <w:rFonts w:ascii="Times New Roman" w:hAnsi="Times New Roman" w:cs="Times New Roman"/>
          <w:sz w:val="24"/>
          <w:szCs w:val="24"/>
        </w:rPr>
      </w:pPr>
      <w:r w:rsidRPr="00CF1D75">
        <w:rPr>
          <w:rFonts w:ascii="Times New Roman" w:hAnsi="Times New Roman" w:cs="Times New Roman"/>
          <w:sz w:val="24"/>
          <w:szCs w:val="24"/>
        </w:rPr>
        <w:t>Podczas realizacji przedsięwzięcia przewidziano następujące prace:</w:t>
      </w:r>
    </w:p>
    <w:p w14:paraId="2D3B5861" w14:textId="6AFA391E" w:rsidR="00D65975" w:rsidRPr="00CF1D75" w:rsidRDefault="00D65975" w:rsidP="00CF1D75">
      <w:pPr>
        <w:pStyle w:val="Akapitzlist"/>
        <w:numPr>
          <w:ilvl w:val="0"/>
          <w:numId w:val="2"/>
        </w:numPr>
        <w:jc w:val="both"/>
        <w:rPr>
          <w:rFonts w:ascii="Times New Roman" w:hAnsi="Times New Roman" w:cs="Times New Roman"/>
          <w:sz w:val="24"/>
          <w:szCs w:val="24"/>
        </w:rPr>
      </w:pPr>
      <w:r w:rsidRPr="00CF1D75">
        <w:rPr>
          <w:rFonts w:ascii="Times New Roman" w:hAnsi="Times New Roman" w:cs="Times New Roman"/>
          <w:sz w:val="24"/>
          <w:szCs w:val="24"/>
        </w:rPr>
        <w:t xml:space="preserve">Wykonanie nowej elewacji </w:t>
      </w:r>
      <w:r w:rsidR="0014555E" w:rsidRPr="00CF1D75">
        <w:rPr>
          <w:rFonts w:ascii="Times New Roman" w:hAnsi="Times New Roman" w:cs="Times New Roman"/>
          <w:sz w:val="24"/>
          <w:szCs w:val="24"/>
        </w:rPr>
        <w:t>zewnętrznej budynku</w:t>
      </w:r>
      <w:r w:rsidRPr="00CF1D75">
        <w:rPr>
          <w:rFonts w:ascii="Times New Roman" w:hAnsi="Times New Roman" w:cs="Times New Roman"/>
          <w:sz w:val="24"/>
          <w:szCs w:val="24"/>
        </w:rPr>
        <w:t>, w tym: odbicie tynków z zaprawy wapiennej lub cementowo-wapiennej, oczyszczenie powierzchni murów, wykonanie tynków zewnętrznych;</w:t>
      </w:r>
    </w:p>
    <w:p w14:paraId="58BA4559" w14:textId="77777777" w:rsidR="00D65975" w:rsidRPr="00CF1D75" w:rsidRDefault="00D65975" w:rsidP="00CF1D75">
      <w:pPr>
        <w:pStyle w:val="Akapitzlist"/>
        <w:numPr>
          <w:ilvl w:val="0"/>
          <w:numId w:val="2"/>
        </w:numPr>
        <w:jc w:val="both"/>
        <w:rPr>
          <w:rFonts w:ascii="Times New Roman" w:hAnsi="Times New Roman" w:cs="Times New Roman"/>
          <w:sz w:val="24"/>
          <w:szCs w:val="24"/>
        </w:rPr>
      </w:pPr>
      <w:r w:rsidRPr="00CF1D75">
        <w:rPr>
          <w:rFonts w:ascii="Times New Roman" w:hAnsi="Times New Roman" w:cs="Times New Roman"/>
          <w:sz w:val="24"/>
          <w:szCs w:val="24"/>
        </w:rPr>
        <w:t>Wykonanie tynków wewnętrznych i malowania powierzchni ścian;</w:t>
      </w:r>
    </w:p>
    <w:p w14:paraId="018BDF4A" w14:textId="6FD94E09" w:rsidR="00D65975" w:rsidRPr="00CF1D75" w:rsidRDefault="008A1DD0" w:rsidP="00CF1D75">
      <w:pPr>
        <w:pStyle w:val="Akapitzlist"/>
        <w:numPr>
          <w:ilvl w:val="0"/>
          <w:numId w:val="2"/>
        </w:numPr>
        <w:spacing w:after="60" w:line="240" w:lineRule="auto"/>
        <w:jc w:val="both"/>
        <w:rPr>
          <w:rFonts w:ascii="Times New Roman" w:hAnsi="Times New Roman" w:cs="Times New Roman"/>
          <w:sz w:val="24"/>
          <w:szCs w:val="24"/>
        </w:rPr>
      </w:pPr>
      <w:r w:rsidRPr="00CF1D75">
        <w:rPr>
          <w:rFonts w:ascii="Times New Roman" w:hAnsi="Times New Roman" w:cs="Times New Roman"/>
          <w:sz w:val="24"/>
          <w:szCs w:val="24"/>
        </w:rPr>
        <w:t xml:space="preserve">Zabezpieczenie </w:t>
      </w:r>
      <w:r w:rsidR="0006330F" w:rsidRPr="00CF1D75">
        <w:rPr>
          <w:rFonts w:ascii="Times New Roman" w:hAnsi="Times New Roman" w:cs="Times New Roman"/>
          <w:sz w:val="24"/>
          <w:szCs w:val="24"/>
        </w:rPr>
        <w:t>fundamentów</w:t>
      </w:r>
      <w:r w:rsidRPr="00CF1D75">
        <w:rPr>
          <w:rFonts w:ascii="Times New Roman" w:hAnsi="Times New Roman" w:cs="Times New Roman"/>
          <w:sz w:val="24"/>
          <w:szCs w:val="24"/>
        </w:rPr>
        <w:t xml:space="preserve"> budynku przed wilgocią</w:t>
      </w:r>
    </w:p>
    <w:p w14:paraId="5A7912CE" w14:textId="77777777" w:rsidR="00CF1D75" w:rsidRPr="00CF1D75" w:rsidRDefault="00CF1D75" w:rsidP="00CF1D75">
      <w:pPr>
        <w:spacing w:after="0" w:line="240" w:lineRule="auto"/>
        <w:jc w:val="both"/>
        <w:rPr>
          <w:rFonts w:ascii="Times New Roman" w:hAnsi="Times New Roman" w:cs="Times New Roman"/>
          <w:b/>
          <w:sz w:val="24"/>
          <w:szCs w:val="24"/>
        </w:rPr>
      </w:pPr>
    </w:p>
    <w:p w14:paraId="42CBA115" w14:textId="1020EEE2" w:rsidR="00D65975" w:rsidRPr="00CF1D75" w:rsidRDefault="00D65975" w:rsidP="00CF1D75">
      <w:pPr>
        <w:pStyle w:val="Akapitzlist"/>
        <w:numPr>
          <w:ilvl w:val="0"/>
          <w:numId w:val="1"/>
        </w:numPr>
        <w:spacing w:after="0" w:line="240" w:lineRule="auto"/>
        <w:ind w:left="426" w:hanging="426"/>
        <w:jc w:val="both"/>
        <w:rPr>
          <w:rFonts w:ascii="Times New Roman" w:hAnsi="Times New Roman" w:cs="Times New Roman"/>
          <w:b/>
          <w:sz w:val="24"/>
          <w:szCs w:val="24"/>
        </w:rPr>
      </w:pPr>
      <w:r w:rsidRPr="00CF1D75">
        <w:rPr>
          <w:rFonts w:ascii="Times New Roman" w:hAnsi="Times New Roman" w:cs="Times New Roman"/>
          <w:b/>
          <w:sz w:val="24"/>
          <w:szCs w:val="24"/>
        </w:rPr>
        <w:t>Warunki wykonania prac:</w:t>
      </w:r>
    </w:p>
    <w:p w14:paraId="18EF7CB2" w14:textId="77777777" w:rsidR="00D65975" w:rsidRPr="00CF1D75" w:rsidRDefault="00D65975" w:rsidP="00CF1D75">
      <w:pPr>
        <w:spacing w:after="0" w:line="240" w:lineRule="auto"/>
        <w:ind w:left="426"/>
        <w:jc w:val="both"/>
        <w:rPr>
          <w:rFonts w:ascii="Times New Roman" w:hAnsi="Times New Roman" w:cs="Times New Roman"/>
          <w:b/>
          <w:sz w:val="24"/>
          <w:szCs w:val="24"/>
        </w:rPr>
      </w:pPr>
    </w:p>
    <w:p w14:paraId="368F78E1" w14:textId="51FA0C09" w:rsidR="00D65975" w:rsidRPr="00CF1D75" w:rsidRDefault="00D65975" w:rsidP="00CF1D75">
      <w:pPr>
        <w:spacing w:after="0" w:line="240" w:lineRule="auto"/>
        <w:jc w:val="both"/>
        <w:rPr>
          <w:rFonts w:ascii="Times New Roman" w:hAnsi="Times New Roman" w:cs="Times New Roman"/>
          <w:sz w:val="24"/>
          <w:szCs w:val="24"/>
        </w:rPr>
      </w:pPr>
      <w:r w:rsidRPr="00CF1D75">
        <w:rPr>
          <w:rFonts w:ascii="Times New Roman" w:hAnsi="Times New Roman" w:cs="Times New Roman"/>
          <w:sz w:val="24"/>
          <w:szCs w:val="24"/>
        </w:rPr>
        <w:t xml:space="preserve">Prace muszą zostać wykonane zgodnie z projektem budowlanym, pozwoleniem na budowę, pozwoleniem Podlaskiego Wojewódzkiego Konserwatora Zabytków na prowadzenie prac przy zabytku. </w:t>
      </w:r>
      <w:r w:rsidR="00CF1D75" w:rsidRPr="00CF1D75">
        <w:rPr>
          <w:rFonts w:ascii="Times New Roman" w:hAnsi="Times New Roman" w:cs="Times New Roman"/>
          <w:color w:val="000000"/>
          <w:sz w:val="24"/>
          <w:szCs w:val="24"/>
        </w:rPr>
        <w:t>Prace muszą zostać wykonane w terminie 10 miesięcy od zawarcia umowy</w:t>
      </w:r>
      <w:r w:rsidR="00CF1D75">
        <w:rPr>
          <w:color w:val="000000"/>
          <w:sz w:val="27"/>
          <w:szCs w:val="27"/>
        </w:rPr>
        <w:t>.</w:t>
      </w:r>
    </w:p>
    <w:p w14:paraId="391D1CC4" w14:textId="77777777" w:rsidR="00D65975" w:rsidRPr="00CF1D75" w:rsidRDefault="00D65975" w:rsidP="00CF1D75">
      <w:pPr>
        <w:spacing w:after="0" w:line="240" w:lineRule="auto"/>
        <w:ind w:left="851"/>
        <w:jc w:val="both"/>
        <w:rPr>
          <w:rFonts w:ascii="Times New Roman" w:hAnsi="Times New Roman" w:cs="Times New Roman"/>
          <w:sz w:val="24"/>
          <w:szCs w:val="24"/>
        </w:rPr>
      </w:pPr>
    </w:p>
    <w:p w14:paraId="2CE55A8E" w14:textId="26C748F9" w:rsidR="00D65975" w:rsidRPr="00CF1D75" w:rsidRDefault="00D65975" w:rsidP="00CF1D75">
      <w:pPr>
        <w:spacing w:after="0" w:line="240" w:lineRule="auto"/>
        <w:jc w:val="both"/>
        <w:rPr>
          <w:rFonts w:ascii="Times New Roman" w:hAnsi="Times New Roman" w:cs="Times New Roman"/>
          <w:b/>
          <w:sz w:val="24"/>
          <w:szCs w:val="24"/>
        </w:rPr>
      </w:pPr>
      <w:r w:rsidRPr="00CF1D75">
        <w:rPr>
          <w:rFonts w:ascii="Times New Roman" w:hAnsi="Times New Roman" w:cs="Times New Roman"/>
          <w:b/>
          <w:sz w:val="24"/>
          <w:szCs w:val="24"/>
        </w:rPr>
        <w:t>Pełna dokumentacja Projektu jest do wglądu w siedzibie Zamawiającego, po uprzednim telefonicznym uzgodnieniu.</w:t>
      </w:r>
    </w:p>
    <w:p w14:paraId="75CFBAC5" w14:textId="77777777" w:rsidR="00D65975" w:rsidRPr="00CF1D75" w:rsidRDefault="00D65975" w:rsidP="00CF1D75">
      <w:pPr>
        <w:spacing w:after="0" w:line="240" w:lineRule="auto"/>
        <w:ind w:left="851"/>
        <w:jc w:val="both"/>
        <w:rPr>
          <w:rFonts w:ascii="Times New Roman" w:hAnsi="Times New Roman" w:cs="Times New Roman"/>
          <w:sz w:val="24"/>
          <w:szCs w:val="24"/>
        </w:rPr>
      </w:pPr>
    </w:p>
    <w:p w14:paraId="3D3D18D1" w14:textId="1EAF0E28" w:rsidR="00D65975" w:rsidRPr="00CF1D75" w:rsidRDefault="00D65975" w:rsidP="00CF1D75">
      <w:pPr>
        <w:spacing w:after="0" w:line="240" w:lineRule="auto"/>
        <w:jc w:val="both"/>
        <w:rPr>
          <w:rFonts w:ascii="Times New Roman" w:hAnsi="Times New Roman" w:cs="Times New Roman"/>
          <w:sz w:val="24"/>
          <w:szCs w:val="24"/>
        </w:rPr>
      </w:pPr>
      <w:r w:rsidRPr="00CF1D75">
        <w:rPr>
          <w:rFonts w:ascii="Times New Roman" w:hAnsi="Times New Roman" w:cs="Times New Roman"/>
          <w:sz w:val="24"/>
          <w:szCs w:val="24"/>
        </w:rPr>
        <w:t>Prace muszą zostać wykonane wyłącznie z użyciem materiałów wysokiej jakości</w:t>
      </w:r>
      <w:r w:rsidR="008A1DD0" w:rsidRPr="00CF1D75">
        <w:rPr>
          <w:rFonts w:ascii="Times New Roman" w:hAnsi="Times New Roman" w:cs="Times New Roman"/>
          <w:sz w:val="24"/>
          <w:szCs w:val="24"/>
        </w:rPr>
        <w:t xml:space="preserve"> </w:t>
      </w:r>
      <w:r w:rsidRPr="00CF1D75">
        <w:rPr>
          <w:rFonts w:ascii="Times New Roman" w:hAnsi="Times New Roman" w:cs="Times New Roman"/>
          <w:sz w:val="24"/>
          <w:szCs w:val="24"/>
        </w:rPr>
        <w:t>dostosowanych do przedmiotu zamówienia. Oferenci zobowiązani są do przedstawienia na żądanie Zamawiającego listy materiałów (rodzaj materiału, producent oraz oznaczenie pozwalające jednoznacznie zidentyfikować materiał), które planują wykorzystać przy prowadzeniu prac. Dla uniknięcia wątpliwości dodaje się, że Zamawiający nie narzuca zastosowania materiałów konkretnych producentów, a badać będzie wyłącznie walory jakościowe propozycji oraz ich dostosowanie do przedmiotu zamówienia.</w:t>
      </w:r>
    </w:p>
    <w:p w14:paraId="6BEDF080" w14:textId="77777777" w:rsidR="00D65975" w:rsidRPr="00CF1D75" w:rsidRDefault="00D65975" w:rsidP="00CF1D75">
      <w:pPr>
        <w:spacing w:after="0" w:line="240" w:lineRule="auto"/>
        <w:ind w:left="851"/>
        <w:jc w:val="both"/>
        <w:rPr>
          <w:rFonts w:ascii="Times New Roman" w:hAnsi="Times New Roman" w:cs="Times New Roman"/>
          <w:sz w:val="24"/>
          <w:szCs w:val="24"/>
        </w:rPr>
      </w:pPr>
    </w:p>
    <w:p w14:paraId="66FD10E6" w14:textId="46475152" w:rsidR="00D65975" w:rsidRPr="00CF1D75" w:rsidRDefault="00D65975" w:rsidP="00CF1D75">
      <w:pPr>
        <w:spacing w:after="0" w:line="240" w:lineRule="auto"/>
        <w:jc w:val="both"/>
        <w:rPr>
          <w:rFonts w:ascii="Times New Roman" w:hAnsi="Times New Roman" w:cs="Times New Roman"/>
          <w:sz w:val="24"/>
          <w:szCs w:val="24"/>
        </w:rPr>
      </w:pPr>
      <w:r w:rsidRPr="00CF1D75">
        <w:rPr>
          <w:rFonts w:ascii="Times New Roman" w:hAnsi="Times New Roman" w:cs="Times New Roman"/>
          <w:sz w:val="24"/>
          <w:szCs w:val="24"/>
        </w:rPr>
        <w:t>Złożenie oferty wiąże się z zobowiązaniem do wykonania prac zgodnie ze wszelkimi odnośnymi przepisami prawa (prawo budowlane, prawo ochrony zabytków, w tym przepisy wykonawcze dotyczące BHP, zabezpieczenia miejsca wykonywania prac, zastosowania stosownych oznaczeń itp.) oraz do fizycznego udziału w odbiorach.</w:t>
      </w:r>
    </w:p>
    <w:p w14:paraId="157E2272" w14:textId="77777777" w:rsidR="00D65975" w:rsidRPr="00CF1D75" w:rsidRDefault="00D65975" w:rsidP="00CF1D75">
      <w:pPr>
        <w:spacing w:after="0" w:line="240" w:lineRule="auto"/>
        <w:ind w:left="851"/>
        <w:jc w:val="both"/>
        <w:rPr>
          <w:rFonts w:ascii="Times New Roman" w:hAnsi="Times New Roman" w:cs="Times New Roman"/>
          <w:sz w:val="24"/>
          <w:szCs w:val="24"/>
        </w:rPr>
      </w:pPr>
    </w:p>
    <w:p w14:paraId="22FC2F8E" w14:textId="5391E29A" w:rsidR="00D65975" w:rsidRPr="00CF1D75" w:rsidRDefault="00D65975" w:rsidP="00CF1D75">
      <w:pPr>
        <w:spacing w:after="0" w:line="240" w:lineRule="auto"/>
        <w:jc w:val="both"/>
        <w:rPr>
          <w:rFonts w:ascii="Times New Roman" w:hAnsi="Times New Roman" w:cs="Times New Roman"/>
          <w:sz w:val="24"/>
          <w:szCs w:val="24"/>
        </w:rPr>
      </w:pPr>
      <w:r w:rsidRPr="00CF1D75">
        <w:rPr>
          <w:rFonts w:ascii="Times New Roman" w:hAnsi="Times New Roman" w:cs="Times New Roman"/>
          <w:sz w:val="24"/>
          <w:szCs w:val="24"/>
        </w:rPr>
        <w:t xml:space="preserve">Oferent, w przypadku wyboru jego oferty, udzieli gwarancji umownej na wykonane prace na okres nie krótszy niż </w:t>
      </w:r>
      <w:r w:rsidR="0006330F" w:rsidRPr="00CF1D75">
        <w:rPr>
          <w:rFonts w:ascii="Times New Roman" w:hAnsi="Times New Roman" w:cs="Times New Roman"/>
          <w:sz w:val="24"/>
          <w:szCs w:val="24"/>
        </w:rPr>
        <w:t>3</w:t>
      </w:r>
      <w:r w:rsidRPr="00CF1D75">
        <w:rPr>
          <w:rFonts w:ascii="Times New Roman" w:hAnsi="Times New Roman" w:cs="Times New Roman"/>
          <w:sz w:val="24"/>
          <w:szCs w:val="24"/>
        </w:rPr>
        <w:t xml:space="preserve"> lat</w:t>
      </w:r>
      <w:r w:rsidR="0006330F" w:rsidRPr="00CF1D75">
        <w:rPr>
          <w:rFonts w:ascii="Times New Roman" w:hAnsi="Times New Roman" w:cs="Times New Roman"/>
          <w:sz w:val="24"/>
          <w:szCs w:val="24"/>
        </w:rPr>
        <w:t>a</w:t>
      </w:r>
      <w:r w:rsidRPr="00CF1D75">
        <w:rPr>
          <w:rFonts w:ascii="Times New Roman" w:hAnsi="Times New Roman" w:cs="Times New Roman"/>
          <w:sz w:val="24"/>
          <w:szCs w:val="24"/>
        </w:rPr>
        <w:t>.</w:t>
      </w:r>
    </w:p>
    <w:p w14:paraId="5A2BB322" w14:textId="77777777" w:rsidR="00CD4ED2" w:rsidRPr="00CF1D75" w:rsidRDefault="00CD4ED2" w:rsidP="00CF1D75">
      <w:pPr>
        <w:spacing w:after="0" w:line="240" w:lineRule="auto"/>
        <w:jc w:val="both"/>
        <w:rPr>
          <w:rFonts w:ascii="Times New Roman" w:hAnsi="Times New Roman" w:cs="Times New Roman"/>
          <w:sz w:val="24"/>
          <w:szCs w:val="24"/>
        </w:rPr>
      </w:pPr>
    </w:p>
    <w:p w14:paraId="1A5F7245" w14:textId="236AB3B9" w:rsidR="00CD4ED2" w:rsidRPr="00CF1D75" w:rsidRDefault="00CD4ED2" w:rsidP="00CF1D75">
      <w:pPr>
        <w:pStyle w:val="NormalnyWeb"/>
        <w:numPr>
          <w:ilvl w:val="0"/>
          <w:numId w:val="1"/>
        </w:numPr>
        <w:jc w:val="both"/>
        <w:rPr>
          <w:b/>
          <w:bCs/>
          <w:color w:val="000000"/>
        </w:rPr>
      </w:pPr>
      <w:r w:rsidRPr="00CF1D75">
        <w:rPr>
          <w:b/>
          <w:bCs/>
          <w:color w:val="000000"/>
        </w:rPr>
        <w:t>Sposób i termin złożenia oferty</w:t>
      </w:r>
    </w:p>
    <w:p w14:paraId="2E1E5A92" w14:textId="3907A0F7" w:rsidR="00CF1D75" w:rsidRDefault="00CD4ED2" w:rsidP="00CF1D75">
      <w:pPr>
        <w:pStyle w:val="NormalnyWeb"/>
        <w:ind w:left="501"/>
        <w:jc w:val="both"/>
        <w:rPr>
          <w:color w:val="000000"/>
        </w:rPr>
      </w:pPr>
      <w:r w:rsidRPr="00CF1D75">
        <w:rPr>
          <w:color w:val="000000"/>
        </w:rPr>
        <w:t xml:space="preserve">Oferty można składać wyłącznie osobiście w siedzibie zamawiającego (po uprzednim telefonicznym uzgodnieniu) lub listownie, w nieprzekraczalnym terminie do dnia 7 lutego 2024 r. do godz. 10.00, na adres zamawiającego wskazany w punkcie </w:t>
      </w:r>
      <w:r w:rsidR="00CF1D75">
        <w:rPr>
          <w:color w:val="000000"/>
        </w:rPr>
        <w:t>7</w:t>
      </w:r>
      <w:r w:rsidRPr="00CF1D75">
        <w:rPr>
          <w:color w:val="000000"/>
        </w:rPr>
        <w:t>.</w:t>
      </w:r>
    </w:p>
    <w:p w14:paraId="57B33D72" w14:textId="74B6E5F7" w:rsidR="00CD4ED2" w:rsidRPr="00CF1D75" w:rsidRDefault="00CF1D75" w:rsidP="009F3300">
      <w:pPr>
        <w:pStyle w:val="NormalnyWeb"/>
        <w:ind w:left="357" w:firstLine="141"/>
        <w:jc w:val="both"/>
        <w:rPr>
          <w:color w:val="000000"/>
        </w:rPr>
      </w:pPr>
      <w:r w:rsidRPr="00CF1D75">
        <w:rPr>
          <w:color w:val="000000"/>
        </w:rPr>
        <w:t>Oferenci mogą składać oferty na własnych drukach.</w:t>
      </w:r>
    </w:p>
    <w:p w14:paraId="375DB1B9" w14:textId="27A12473" w:rsidR="00CD4ED2" w:rsidRPr="00CF1D75" w:rsidRDefault="00CD4ED2" w:rsidP="00CF1D75">
      <w:pPr>
        <w:pStyle w:val="NormalnyWeb"/>
        <w:numPr>
          <w:ilvl w:val="0"/>
          <w:numId w:val="1"/>
        </w:numPr>
        <w:jc w:val="both"/>
        <w:rPr>
          <w:b/>
          <w:bCs/>
          <w:color w:val="000000"/>
        </w:rPr>
      </w:pPr>
      <w:r w:rsidRPr="00CF1D75">
        <w:rPr>
          <w:b/>
          <w:bCs/>
          <w:color w:val="000000"/>
        </w:rPr>
        <w:t>Kryteria wyboru ofert i opis sposobu ich obliczania</w:t>
      </w:r>
    </w:p>
    <w:p w14:paraId="3C2884D4" w14:textId="6C002305" w:rsidR="00CD4ED2" w:rsidRDefault="00CD4ED2" w:rsidP="00CF1D75">
      <w:pPr>
        <w:pStyle w:val="NormalnyWeb"/>
        <w:ind w:left="357"/>
        <w:jc w:val="both"/>
        <w:rPr>
          <w:color w:val="000000"/>
        </w:rPr>
      </w:pPr>
      <w:r w:rsidRPr="00CF1D75">
        <w:rPr>
          <w:color w:val="000000"/>
        </w:rPr>
        <w:t>Za najlepszą zostanie uznana oferta najtańsza i spełniająca wszystkie kryteria formalne</w:t>
      </w:r>
      <w:r w:rsidR="00CF1D75">
        <w:rPr>
          <w:color w:val="000000"/>
        </w:rPr>
        <w:t>.</w:t>
      </w:r>
    </w:p>
    <w:p w14:paraId="1B031277" w14:textId="5C4C6F73" w:rsidR="00CD4ED2" w:rsidRPr="00CF1D75" w:rsidRDefault="00CF1D75" w:rsidP="00CF1D75">
      <w:pPr>
        <w:pStyle w:val="NormalnyWeb"/>
        <w:ind w:left="357"/>
        <w:jc w:val="both"/>
        <w:rPr>
          <w:color w:val="000000"/>
        </w:rPr>
      </w:pPr>
      <w:r w:rsidRPr="00CF1D75">
        <w:rPr>
          <w:color w:val="000000"/>
        </w:rPr>
        <w:t xml:space="preserve">W przypadku, gdy co najmniej dwóch oferentów spełniających kryteria złoży oferty na </w:t>
      </w:r>
      <w:r>
        <w:rPr>
          <w:color w:val="000000"/>
        </w:rPr>
        <w:t xml:space="preserve"> </w:t>
      </w:r>
      <w:r w:rsidRPr="00CF1D75">
        <w:rPr>
          <w:color w:val="000000"/>
        </w:rPr>
        <w:t>tę samą kwotę, zostaną poproszeni o złożenie ofert uzupełniających</w:t>
      </w:r>
      <w:r>
        <w:rPr>
          <w:color w:val="000000"/>
          <w:sz w:val="27"/>
          <w:szCs w:val="27"/>
        </w:rPr>
        <w:t>.</w:t>
      </w:r>
    </w:p>
    <w:p w14:paraId="3FB920A5" w14:textId="77777777" w:rsidR="00D65975" w:rsidRPr="00CF1D75" w:rsidRDefault="00D65975" w:rsidP="00CF1D75">
      <w:pPr>
        <w:spacing w:after="0" w:line="240" w:lineRule="auto"/>
        <w:ind w:left="851"/>
        <w:jc w:val="both"/>
        <w:rPr>
          <w:rFonts w:ascii="Times New Roman" w:hAnsi="Times New Roman" w:cs="Times New Roman"/>
          <w:sz w:val="24"/>
          <w:szCs w:val="24"/>
        </w:rPr>
      </w:pPr>
    </w:p>
    <w:p w14:paraId="53E8A675" w14:textId="2CDCFC95" w:rsidR="00D65975" w:rsidRPr="00CF1D75" w:rsidRDefault="00D65975" w:rsidP="00090D34">
      <w:pPr>
        <w:pStyle w:val="Akapitzlist"/>
        <w:numPr>
          <w:ilvl w:val="0"/>
          <w:numId w:val="1"/>
        </w:numPr>
        <w:spacing w:after="0" w:line="240" w:lineRule="auto"/>
        <w:jc w:val="both"/>
        <w:rPr>
          <w:rFonts w:ascii="Times New Roman" w:hAnsi="Times New Roman" w:cs="Times New Roman"/>
          <w:b/>
          <w:sz w:val="24"/>
          <w:szCs w:val="24"/>
        </w:rPr>
      </w:pPr>
      <w:r w:rsidRPr="00CF1D75">
        <w:rPr>
          <w:rFonts w:ascii="Times New Roman" w:hAnsi="Times New Roman" w:cs="Times New Roman"/>
          <w:b/>
          <w:sz w:val="24"/>
          <w:szCs w:val="24"/>
        </w:rPr>
        <w:t>Dane kontaktowe dla oferentów:</w:t>
      </w:r>
    </w:p>
    <w:p w14:paraId="1F46CBD8" w14:textId="77777777" w:rsidR="00D65975" w:rsidRPr="00CF1D75" w:rsidRDefault="00D65975" w:rsidP="00CF1D75">
      <w:pPr>
        <w:pStyle w:val="Akapitzlist"/>
        <w:spacing w:after="0" w:line="240" w:lineRule="auto"/>
        <w:ind w:left="426"/>
        <w:jc w:val="both"/>
        <w:rPr>
          <w:rFonts w:ascii="Times New Roman" w:hAnsi="Times New Roman" w:cs="Times New Roman"/>
          <w:b/>
          <w:sz w:val="24"/>
          <w:szCs w:val="24"/>
        </w:rPr>
      </w:pPr>
    </w:p>
    <w:p w14:paraId="7A06E22D" w14:textId="4608DB2D" w:rsidR="00D65975" w:rsidRPr="00CF1D75" w:rsidRDefault="008A1DD0" w:rsidP="00CF1D75">
      <w:pPr>
        <w:pStyle w:val="Akapitzlist"/>
        <w:spacing w:after="0" w:line="240" w:lineRule="auto"/>
        <w:ind w:left="426"/>
        <w:jc w:val="both"/>
        <w:rPr>
          <w:rFonts w:ascii="Times New Roman" w:hAnsi="Times New Roman" w:cs="Times New Roman"/>
          <w:sz w:val="24"/>
          <w:szCs w:val="24"/>
          <w:lang w:val="fr-FR"/>
        </w:rPr>
      </w:pPr>
      <w:r w:rsidRPr="00CF1D75">
        <w:rPr>
          <w:rFonts w:ascii="Times New Roman" w:hAnsi="Times New Roman" w:cs="Times New Roman"/>
          <w:sz w:val="24"/>
          <w:szCs w:val="24"/>
          <w:lang w:val="fr-FR"/>
        </w:rPr>
        <w:t>Łukasz Wasilewski</w:t>
      </w:r>
    </w:p>
    <w:p w14:paraId="443FFB4D" w14:textId="338A51F4" w:rsidR="008A1DD0" w:rsidRPr="00CF1D75" w:rsidRDefault="008A1DD0" w:rsidP="00CF1D75">
      <w:pPr>
        <w:pStyle w:val="Akapitzlist"/>
        <w:spacing w:after="0" w:line="240" w:lineRule="auto"/>
        <w:ind w:left="426"/>
        <w:jc w:val="both"/>
        <w:rPr>
          <w:rFonts w:ascii="Times New Roman" w:hAnsi="Times New Roman" w:cs="Times New Roman"/>
          <w:sz w:val="24"/>
          <w:szCs w:val="24"/>
          <w:lang w:val="fr-FR"/>
        </w:rPr>
      </w:pPr>
      <w:r w:rsidRPr="00CF1D75">
        <w:rPr>
          <w:rFonts w:ascii="Times New Roman" w:hAnsi="Times New Roman" w:cs="Times New Roman"/>
          <w:sz w:val="24"/>
          <w:szCs w:val="24"/>
          <w:lang w:val="fr-FR"/>
        </w:rPr>
        <w:t>Ul. Plac Kościuszki 23</w:t>
      </w:r>
    </w:p>
    <w:p w14:paraId="5401F4B4" w14:textId="57D96A6F" w:rsidR="008A1DD0" w:rsidRPr="00CF1D75" w:rsidRDefault="008A1DD0" w:rsidP="00CF1D75">
      <w:pPr>
        <w:pStyle w:val="Akapitzlist"/>
        <w:spacing w:after="0" w:line="240" w:lineRule="auto"/>
        <w:ind w:left="426"/>
        <w:jc w:val="both"/>
        <w:rPr>
          <w:rFonts w:ascii="Times New Roman" w:hAnsi="Times New Roman" w:cs="Times New Roman"/>
          <w:sz w:val="24"/>
          <w:szCs w:val="24"/>
          <w:lang w:val="fr-FR"/>
        </w:rPr>
      </w:pPr>
      <w:r w:rsidRPr="00CF1D75">
        <w:rPr>
          <w:rFonts w:ascii="Times New Roman" w:hAnsi="Times New Roman" w:cs="Times New Roman"/>
          <w:sz w:val="24"/>
          <w:szCs w:val="24"/>
          <w:lang w:val="fr-FR"/>
        </w:rPr>
        <w:t>17-312 Drohiczyn</w:t>
      </w:r>
    </w:p>
    <w:p w14:paraId="751FC7D7" w14:textId="7B5C79B2" w:rsidR="00D65975" w:rsidRPr="00CF1D75" w:rsidRDefault="00D65975" w:rsidP="00CF1D75">
      <w:pPr>
        <w:pStyle w:val="Akapitzlist"/>
        <w:spacing w:after="0" w:line="240" w:lineRule="auto"/>
        <w:ind w:left="426"/>
        <w:jc w:val="both"/>
        <w:rPr>
          <w:rFonts w:ascii="Times New Roman" w:hAnsi="Times New Roman" w:cs="Times New Roman"/>
          <w:sz w:val="24"/>
          <w:szCs w:val="24"/>
        </w:rPr>
      </w:pPr>
      <w:r w:rsidRPr="00CF1D75">
        <w:rPr>
          <w:rFonts w:ascii="Times New Roman" w:hAnsi="Times New Roman" w:cs="Times New Roman"/>
          <w:sz w:val="24"/>
          <w:szCs w:val="24"/>
          <w:lang w:val="fr-FR"/>
        </w:rPr>
        <w:t xml:space="preserve">e-mail: </w:t>
      </w:r>
      <w:r w:rsidR="008A1DD0" w:rsidRPr="00CF1D75">
        <w:rPr>
          <w:rFonts w:ascii="Times New Roman" w:hAnsi="Times New Roman" w:cs="Times New Roman"/>
          <w:sz w:val="24"/>
          <w:szCs w:val="24"/>
          <w:lang w:val="fr-FR"/>
        </w:rPr>
        <w:t>lukasz</w:t>
      </w:r>
      <w:r w:rsidR="0006330F" w:rsidRPr="00CF1D75">
        <w:rPr>
          <w:rFonts w:ascii="Times New Roman" w:hAnsi="Times New Roman" w:cs="Times New Roman"/>
          <w:sz w:val="24"/>
          <w:szCs w:val="24"/>
          <w:lang w:val="fr-FR"/>
        </w:rPr>
        <w:t>wasilewski@interia.pl</w:t>
      </w:r>
    </w:p>
    <w:p w14:paraId="5F4267BC" w14:textId="4335E973" w:rsidR="00D65975" w:rsidRPr="00CF1D75" w:rsidRDefault="00D65975" w:rsidP="00CF1D75">
      <w:pPr>
        <w:pStyle w:val="Akapitzlist"/>
        <w:spacing w:after="0" w:line="240" w:lineRule="auto"/>
        <w:ind w:left="425"/>
        <w:jc w:val="both"/>
        <w:rPr>
          <w:rFonts w:ascii="Times New Roman" w:hAnsi="Times New Roman" w:cs="Times New Roman"/>
          <w:sz w:val="24"/>
          <w:szCs w:val="24"/>
          <w:lang w:val="fr-FR"/>
        </w:rPr>
      </w:pPr>
      <w:r w:rsidRPr="00CF1D75">
        <w:rPr>
          <w:rFonts w:ascii="Times New Roman" w:hAnsi="Times New Roman" w:cs="Times New Roman"/>
          <w:sz w:val="24"/>
          <w:szCs w:val="24"/>
          <w:lang w:val="fr-FR"/>
        </w:rPr>
        <w:t xml:space="preserve">tel.: </w:t>
      </w:r>
      <w:r w:rsidR="0006330F" w:rsidRPr="00CF1D75">
        <w:rPr>
          <w:rFonts w:ascii="Times New Roman" w:hAnsi="Times New Roman" w:cs="Times New Roman"/>
          <w:sz w:val="24"/>
          <w:szCs w:val="24"/>
          <w:lang w:val="fr-FR"/>
        </w:rPr>
        <w:t>882734474</w:t>
      </w:r>
    </w:p>
    <w:p w14:paraId="19F52E62" w14:textId="1275A96D" w:rsidR="00D65975" w:rsidRPr="00CF1D75" w:rsidRDefault="00D65975" w:rsidP="00DB09A2">
      <w:pPr>
        <w:spacing w:after="0" w:line="240" w:lineRule="auto"/>
        <w:jc w:val="both"/>
        <w:rPr>
          <w:rFonts w:cstheme="minorHAnsi"/>
          <w:sz w:val="24"/>
          <w:szCs w:val="24"/>
        </w:rPr>
      </w:pPr>
    </w:p>
    <w:p w14:paraId="118A4978" w14:textId="77777777" w:rsidR="00DC3F08" w:rsidRDefault="00DC3F08"/>
    <w:sectPr w:rsidR="00DC3F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098"/>
    <w:multiLevelType w:val="hybridMultilevel"/>
    <w:tmpl w:val="AD44AE24"/>
    <w:lvl w:ilvl="0" w:tplc="1ED2E2DC">
      <w:start w:val="5"/>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 w15:restartNumberingAfterBreak="0">
    <w:nsid w:val="160A3BAA"/>
    <w:multiLevelType w:val="multilevel"/>
    <w:tmpl w:val="BE14B4D6"/>
    <w:lvl w:ilvl="0">
      <w:start w:val="1"/>
      <w:numFmt w:val="decimal"/>
      <w:lvlText w:val="%1."/>
      <w:lvlJc w:val="left"/>
      <w:pPr>
        <w:ind w:left="498" w:hanging="357"/>
      </w:pPr>
    </w:lvl>
    <w:lvl w:ilvl="1">
      <w:start w:val="1"/>
      <w:numFmt w:val="decimal"/>
      <w:lvlText w:val="%1.%2."/>
      <w:lvlJc w:val="left"/>
      <w:pPr>
        <w:ind w:left="806" w:hanging="380"/>
      </w:pPr>
      <w:rPr>
        <w:b/>
      </w:rPr>
    </w:lvl>
    <w:lvl w:ilvl="2">
      <w:start w:val="1"/>
      <w:numFmt w:val="lowerLetter"/>
      <w:lvlText w:val="%3."/>
      <w:lvlJc w:val="right"/>
      <w:pPr>
        <w:ind w:left="2517" w:hanging="180"/>
      </w:pPr>
    </w:lvl>
    <w:lvl w:ilvl="3">
      <w:start w:val="1"/>
      <w:numFmt w:val="decimal"/>
      <w:lvlText w:val="%4."/>
      <w:lvlJc w:val="left"/>
      <w:pPr>
        <w:ind w:left="3237" w:hanging="360"/>
      </w:pPr>
      <w:rPr>
        <w:b/>
      </w:r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 w15:restartNumberingAfterBreak="0">
    <w:nsid w:val="3E770A65"/>
    <w:multiLevelType w:val="hybridMultilevel"/>
    <w:tmpl w:val="A2F039CA"/>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1232694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7718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536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C6"/>
    <w:rsid w:val="0006330F"/>
    <w:rsid w:val="00090D34"/>
    <w:rsid w:val="0014555E"/>
    <w:rsid w:val="003158C6"/>
    <w:rsid w:val="008A1DD0"/>
    <w:rsid w:val="009F3300"/>
    <w:rsid w:val="00AD40B2"/>
    <w:rsid w:val="00B43831"/>
    <w:rsid w:val="00CD4ED2"/>
    <w:rsid w:val="00CF1D75"/>
    <w:rsid w:val="00D65975"/>
    <w:rsid w:val="00DB09A2"/>
    <w:rsid w:val="00DC3F08"/>
    <w:rsid w:val="00FF1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4E39"/>
  <w15:chartTrackingRefBased/>
  <w15:docId w15:val="{24F0A445-8005-49FC-A927-7810AB72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5975"/>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65975"/>
    <w:rPr>
      <w:color w:val="0563C1" w:themeColor="hyperlink"/>
      <w:u w:val="single"/>
    </w:rPr>
  </w:style>
  <w:style w:type="paragraph" w:styleId="Akapitzlist">
    <w:name w:val="List Paragraph"/>
    <w:basedOn w:val="Normalny"/>
    <w:uiPriority w:val="34"/>
    <w:qFormat/>
    <w:rsid w:val="00D65975"/>
    <w:pPr>
      <w:ind w:left="720"/>
      <w:contextualSpacing/>
    </w:pPr>
  </w:style>
  <w:style w:type="paragraph" w:styleId="NormalnyWeb">
    <w:name w:val="Normal (Web)"/>
    <w:basedOn w:val="Normalny"/>
    <w:uiPriority w:val="99"/>
    <w:unhideWhenUsed/>
    <w:rsid w:val="00CD4ED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2039">
      <w:bodyDiv w:val="1"/>
      <w:marLeft w:val="0"/>
      <w:marRight w:val="0"/>
      <w:marTop w:val="0"/>
      <w:marBottom w:val="0"/>
      <w:divBdr>
        <w:top w:val="none" w:sz="0" w:space="0" w:color="auto"/>
        <w:left w:val="none" w:sz="0" w:space="0" w:color="auto"/>
        <w:bottom w:val="none" w:sz="0" w:space="0" w:color="auto"/>
        <w:right w:val="none" w:sz="0" w:space="0" w:color="auto"/>
      </w:divBdr>
    </w:div>
    <w:div w:id="543448764">
      <w:bodyDiv w:val="1"/>
      <w:marLeft w:val="0"/>
      <w:marRight w:val="0"/>
      <w:marTop w:val="0"/>
      <w:marBottom w:val="0"/>
      <w:divBdr>
        <w:top w:val="none" w:sz="0" w:space="0" w:color="auto"/>
        <w:left w:val="none" w:sz="0" w:space="0" w:color="auto"/>
        <w:bottom w:val="none" w:sz="0" w:space="0" w:color="auto"/>
        <w:right w:val="none" w:sz="0" w:space="0" w:color="auto"/>
      </w:divBdr>
    </w:div>
    <w:div w:id="19253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583</Words>
  <Characters>3501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Brzezińska-Wasilewska</dc:creator>
  <cp:keywords/>
  <dc:description/>
  <cp:lastModifiedBy>Monika Brzezinska-Wasilewska</cp:lastModifiedBy>
  <cp:revision>6</cp:revision>
  <dcterms:created xsi:type="dcterms:W3CDTF">2024-01-03T17:51:00Z</dcterms:created>
  <dcterms:modified xsi:type="dcterms:W3CDTF">2024-01-03T18:27:00Z</dcterms:modified>
</cp:coreProperties>
</file>